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F68EB" w14:textId="77777777" w:rsidR="00205AB1" w:rsidRPr="00D97BF6"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D97BF6">
        <w:rPr>
          <w:color w:val="000000"/>
          <w:sz w:val="22"/>
          <w:szCs w:val="22"/>
          <w:lang w:val="lt-LT" w:eastAsia="en-GB"/>
        </w:rPr>
        <w:t>PATVIRTINTA:</w:t>
      </w:r>
    </w:p>
    <w:p w14:paraId="4A28BD56" w14:textId="77777777" w:rsidR="00205AB1" w:rsidRPr="00D97BF6"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D97BF6">
        <w:rPr>
          <w:color w:val="000000"/>
          <w:sz w:val="22"/>
          <w:szCs w:val="22"/>
          <w:lang w:val="lt-LT" w:eastAsia="en-GB"/>
        </w:rPr>
        <w:t>Viešojo pirkimo komisijos</w:t>
      </w:r>
    </w:p>
    <w:p w14:paraId="17F46E67" w14:textId="77777777" w:rsidR="00205AB1" w:rsidRPr="00D97BF6"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D97BF6">
        <w:rPr>
          <w:color w:val="000000"/>
          <w:sz w:val="22"/>
          <w:szCs w:val="22"/>
          <w:lang w:val="lt-LT" w:eastAsia="en-GB"/>
        </w:rPr>
        <w:t>202___ m. ________ __ d. protokolu</w:t>
      </w:r>
    </w:p>
    <w:p w14:paraId="173C226A" w14:textId="77777777" w:rsidR="00205AB1" w:rsidRPr="00D97BF6" w:rsidRDefault="00205AB1" w:rsidP="00D97BF6">
      <w:pPr>
        <w:pStyle w:val="Heading"/>
        <w:rPr>
          <w:rFonts w:cs="Times New Roman"/>
          <w:lang w:val="lt-LT"/>
        </w:rPr>
      </w:pPr>
    </w:p>
    <w:p w14:paraId="7900EA70" w14:textId="77777777" w:rsidR="00205AB1" w:rsidRPr="00D97BF6" w:rsidRDefault="00205AB1" w:rsidP="00D97BF6">
      <w:pPr>
        <w:pStyle w:val="Body2"/>
        <w:jc w:val="left"/>
        <w:rPr>
          <w:rFonts w:cs="Times New Roman"/>
          <w:color w:val="000000" w:themeColor="text1"/>
          <w:lang w:val="lt-LT"/>
        </w:rPr>
      </w:pPr>
    </w:p>
    <w:p w14:paraId="17539C85" w14:textId="77777777" w:rsidR="00205AB1" w:rsidRPr="00D97BF6" w:rsidRDefault="00205AB1" w:rsidP="00684209">
      <w:pPr>
        <w:pStyle w:val="Heading"/>
        <w:jc w:val="center"/>
        <w:rPr>
          <w:rFonts w:cs="Times New Roman"/>
          <w:color w:val="000000" w:themeColor="text1"/>
          <w:lang w:val="lt-LT"/>
        </w:rPr>
      </w:pPr>
      <w:r w:rsidRPr="00D97BF6">
        <w:rPr>
          <w:rFonts w:cs="Times New Roman"/>
          <w:color w:val="000000" w:themeColor="text1"/>
          <w:lang w:val="lt-LT"/>
        </w:rPr>
        <w:t>Atviras konkursas (tarptautinis)</w:t>
      </w:r>
    </w:p>
    <w:p w14:paraId="7DA85E20" w14:textId="77777777" w:rsidR="00205AB1" w:rsidRPr="00D97BF6" w:rsidRDefault="00205AB1" w:rsidP="00D97BF6">
      <w:pPr>
        <w:pStyle w:val="Heading"/>
        <w:rPr>
          <w:rFonts w:cs="Times New Roman"/>
          <w:color w:val="000000" w:themeColor="text1"/>
          <w:lang w:val="lt-LT"/>
        </w:rPr>
      </w:pPr>
    </w:p>
    <w:p w14:paraId="744AF3B8" w14:textId="77777777" w:rsidR="00E276BA" w:rsidRPr="00E276BA" w:rsidRDefault="00E276BA" w:rsidP="00E276BA">
      <w:pPr>
        <w:pBdr>
          <w:top w:val="none" w:sz="0" w:space="0" w:color="auto"/>
          <w:left w:val="none" w:sz="0" w:space="0" w:color="auto"/>
          <w:bottom w:val="none" w:sz="0" w:space="0" w:color="auto"/>
          <w:right w:val="none" w:sz="0" w:space="0" w:color="auto"/>
          <w:between w:val="none" w:sz="0" w:space="0" w:color="auto"/>
          <w:bar w:val="none" w:sz="0" w:color="auto"/>
        </w:pBdr>
        <w:spacing w:after="160" w:line="360" w:lineRule="auto"/>
        <w:rPr>
          <w:rFonts w:eastAsia="Times New Roman"/>
          <w:b/>
          <w:bCs/>
          <w:kern w:val="2"/>
          <w:bdr w:val="none" w:sz="0" w:space="0" w:color="auto"/>
          <w:lang w:val="lt-LT"/>
        </w:rPr>
      </w:pPr>
      <w:r w:rsidRPr="00E276BA">
        <w:rPr>
          <w:rFonts w:eastAsia="Times New Roman"/>
          <w:b/>
          <w:bCs/>
          <w:kern w:val="2"/>
          <w:bdr w:val="none" w:sz="0" w:space="0" w:color="auto"/>
          <w:lang w:val="lt-LT"/>
        </w:rPr>
        <w:t>SPECIALISTŲ MOKYMO PASLAUGOS SAVIŽUDYBIŲ PREVENCIJOS SRITYJE</w:t>
      </w:r>
    </w:p>
    <w:p w14:paraId="50A1B36E" w14:textId="77777777" w:rsidR="001125E3" w:rsidRPr="00D97BF6" w:rsidRDefault="001125E3" w:rsidP="00D97BF6">
      <w:pPr>
        <w:pStyle w:val="Body2"/>
        <w:jc w:val="left"/>
        <w:rPr>
          <w:rFonts w:cs="Times New Roman"/>
          <w:lang w:val="lt-LT"/>
        </w:rPr>
      </w:pPr>
    </w:p>
    <w:p w14:paraId="1CBAD2B8" w14:textId="4632A7FF" w:rsidR="00CC48E3" w:rsidRDefault="00205AB1" w:rsidP="00CC48E3">
      <w:pPr>
        <w:pStyle w:val="Sraopastraipa"/>
        <w:numPr>
          <w:ilvl w:val="0"/>
          <w:numId w:val="11"/>
        </w:numPr>
        <w:spacing w:after="0" w:line="20" w:lineRule="atLeast"/>
        <w:rPr>
          <w:rFonts w:ascii="Times New Roman" w:hAnsi="Times New Roman" w:cs="Times New Roman"/>
          <w:sz w:val="22"/>
          <w:szCs w:val="22"/>
          <w:lang w:val="lt-LT"/>
        </w:rPr>
      </w:pPr>
      <w:r w:rsidRPr="00D97BF6">
        <w:rPr>
          <w:rFonts w:ascii="Times New Roman" w:hAnsi="Times New Roman" w:cs="Times New Roman"/>
          <w:sz w:val="22"/>
          <w:szCs w:val="22"/>
          <w:lang w:val="lt-LT"/>
        </w:rPr>
        <w:t>BENDROSIOS NUOSTATOS</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p>
    <w:p w14:paraId="34BF2198" w14:textId="77B8A1DE" w:rsidR="00336336" w:rsidRPr="00CC48E3" w:rsidRDefault="00336336" w:rsidP="00CC48E3">
      <w:pPr>
        <w:pStyle w:val="Sraopastraipa"/>
        <w:numPr>
          <w:ilvl w:val="1"/>
          <w:numId w:val="10"/>
        </w:numPr>
        <w:spacing w:line="20" w:lineRule="atLeast"/>
        <w:rPr>
          <w:rFonts w:ascii="Times New Roman" w:eastAsiaTheme="minorEastAsia" w:hAnsi="Times New Roman" w:cs="Times New Roman"/>
          <w:sz w:val="22"/>
          <w:szCs w:val="22"/>
          <w:lang w:val="lt-LT" w:eastAsia="lt-LT"/>
        </w:rPr>
      </w:pPr>
      <w:r w:rsidRPr="00CC48E3">
        <w:rPr>
          <w:rFonts w:ascii="Times New Roman" w:eastAsiaTheme="minorEastAsia" w:hAnsi="Times New Roman" w:cs="Times New Roman"/>
          <w:sz w:val="22"/>
          <w:szCs w:val="22"/>
          <w:lang w:val="lt-LT" w:eastAsia="lt-LT"/>
        </w:rPr>
        <w:t xml:space="preserve">Perkančioji organizacija – </w:t>
      </w:r>
      <w:r w:rsidRPr="00CC48E3">
        <w:rPr>
          <w:rFonts w:ascii="Times New Roman" w:hAnsi="Times New Roman" w:cs="Times New Roman"/>
          <w:sz w:val="22"/>
          <w:szCs w:val="22"/>
          <w:lang w:val="lt-LT"/>
        </w:rPr>
        <w:t xml:space="preserve">Higienos institutas, juridinio asmens kodas 111958286, adresas Studentų g. 45A, Vilnius. </w:t>
      </w:r>
      <w:r w:rsidR="00113CC4" w:rsidRPr="00CC48E3">
        <w:rPr>
          <w:rFonts w:ascii="Times New Roman" w:hAnsi="Times New Roman" w:cs="Times New Roman"/>
          <w:sz w:val="22"/>
          <w:szCs w:val="22"/>
          <w:lang w:val="lt-LT"/>
        </w:rPr>
        <w:t xml:space="preserve">  </w:t>
      </w:r>
      <w:r w:rsidRPr="00CC48E3">
        <w:rPr>
          <w:rFonts w:ascii="Times New Roman" w:hAnsi="Times New Roman" w:cs="Times New Roman"/>
          <w:sz w:val="22"/>
          <w:szCs w:val="22"/>
          <w:lang w:val="lt-LT"/>
        </w:rPr>
        <w:t>Perkančioji organizacija nėra PVM mokėtoja</w:t>
      </w:r>
      <w:r w:rsidRPr="00CC48E3">
        <w:rPr>
          <w:rFonts w:ascii="Times New Roman" w:eastAsia="Calibri" w:hAnsi="Times New Roman" w:cs="Times New Roman"/>
          <w:sz w:val="22"/>
          <w:szCs w:val="22"/>
          <w:lang w:val="lt-LT" w:eastAsia="lt-LT"/>
        </w:rPr>
        <w:t>.</w:t>
      </w:r>
      <w:r w:rsidR="00F245A5" w:rsidRPr="00CC48E3">
        <w:rPr>
          <w:rFonts w:ascii="Times New Roman" w:eastAsia="Calibri" w:hAnsi="Times New Roman" w:cs="Times New Roman"/>
          <w:sz w:val="22"/>
          <w:szCs w:val="22"/>
          <w:lang w:val="lt-LT" w:eastAsia="lt-LT"/>
        </w:rPr>
        <w:t xml:space="preserve"> </w:t>
      </w:r>
      <w:r w:rsidRPr="00CC48E3">
        <w:rPr>
          <w:rFonts w:ascii="Times New Roman" w:eastAsiaTheme="minorEastAsia" w:hAnsi="Times New Roman" w:cs="Times New Roman"/>
          <w:color w:val="000000" w:themeColor="text1"/>
          <w:sz w:val="22"/>
          <w:szCs w:val="22"/>
          <w:lang w:val="lt-LT" w:eastAsia="lt-LT"/>
        </w:rPr>
        <w:t xml:space="preserve">Pirkimas neatliekamas naudojantis centralizuotų pirkimų katalogu, nes </w:t>
      </w:r>
      <w:r w:rsidRPr="00CC48E3">
        <w:rPr>
          <w:rFonts w:ascii="Times New Roman" w:eastAsia="Calibri" w:hAnsi="Times New Roman" w:cs="Times New Roman"/>
          <w:sz w:val="22"/>
          <w:szCs w:val="22"/>
          <w:lang w:val="lt-LT" w:eastAsia="lt-LT"/>
        </w:rPr>
        <w:t>pirkimo objektą sudarančios prekės ir paslaugos nėra siūlomos CPO LT kataloge</w:t>
      </w:r>
      <w:r w:rsidRPr="00CC48E3">
        <w:rPr>
          <w:rFonts w:ascii="Times New Roman" w:eastAsiaTheme="minorEastAsia" w:hAnsi="Times New Roman" w:cs="Times New Roman"/>
          <w:color w:val="000000" w:themeColor="text1"/>
          <w:sz w:val="22"/>
          <w:szCs w:val="22"/>
          <w:lang w:val="lt-LT" w:eastAsia="lt-LT"/>
        </w:rPr>
        <w:t xml:space="preserve">. </w:t>
      </w:r>
    </w:p>
    <w:p w14:paraId="237883E9" w14:textId="5C08AA03" w:rsidR="00336336" w:rsidRPr="00CC48E3" w:rsidRDefault="00336336" w:rsidP="00CC48E3">
      <w:pPr>
        <w:pStyle w:val="Sraopastraipa"/>
        <w:numPr>
          <w:ilvl w:val="1"/>
          <w:numId w:val="10"/>
        </w:numPr>
        <w:spacing w:line="20" w:lineRule="atLeast"/>
        <w:rPr>
          <w:rFonts w:ascii="Times New Roman" w:eastAsiaTheme="minorEastAsia" w:hAnsi="Times New Roman" w:cs="Times New Roman"/>
          <w:sz w:val="22"/>
          <w:szCs w:val="22"/>
          <w:lang w:val="lt-LT" w:eastAsia="lt-LT"/>
        </w:rPr>
      </w:pPr>
      <w:r w:rsidRPr="00CC48E3">
        <w:rPr>
          <w:rFonts w:ascii="Times New Roman" w:eastAsia="Times New Roman" w:hAnsi="Times New Roman" w:cs="Times New Roman"/>
          <w:sz w:val="22"/>
          <w:szCs w:val="22"/>
          <w:lang w:val="lt-LT" w:eastAsia="lt-LT"/>
        </w:rPr>
        <w:t>Perkančioji organizacija nerezervuoja teisės dalyvauti pirkime.</w:t>
      </w:r>
    </w:p>
    <w:p w14:paraId="37F825B8" w14:textId="48FA483E" w:rsidR="00D97BF6" w:rsidRPr="00CC48E3" w:rsidRDefault="00336336" w:rsidP="00CC48E3">
      <w:pPr>
        <w:pStyle w:val="Sraopastraipa"/>
        <w:numPr>
          <w:ilvl w:val="1"/>
          <w:numId w:val="10"/>
        </w:numPr>
        <w:spacing w:line="20" w:lineRule="atLeast"/>
        <w:rPr>
          <w:rFonts w:ascii="Times New Roman" w:eastAsiaTheme="minorEastAsia" w:hAnsi="Times New Roman" w:cs="Times New Roman"/>
          <w:sz w:val="22"/>
          <w:szCs w:val="22"/>
          <w:lang w:val="lt-LT" w:eastAsia="lt-LT"/>
        </w:rPr>
      </w:pPr>
      <w:r w:rsidRPr="00CC48E3">
        <w:rPr>
          <w:rFonts w:ascii="Times New Roman" w:eastAsiaTheme="minorEastAsia" w:hAnsi="Times New Roman" w:cs="Times New Roman"/>
          <w:sz w:val="22"/>
          <w:szCs w:val="22"/>
          <w:lang w:val="lt-LT" w:eastAsia="lt-LT"/>
        </w:rPr>
        <w:t>Stebėtojai dalyvauti Komisijos posėdžiuose nėra kviečiami.</w:t>
      </w:r>
    </w:p>
    <w:p w14:paraId="108F588C" w14:textId="09CA3D69" w:rsidR="00D97BF6" w:rsidRPr="00CC48E3" w:rsidRDefault="00336336" w:rsidP="00CC48E3">
      <w:pPr>
        <w:pStyle w:val="Sraopastraipa"/>
        <w:numPr>
          <w:ilvl w:val="1"/>
          <w:numId w:val="10"/>
        </w:numPr>
        <w:spacing w:line="20" w:lineRule="atLeast"/>
        <w:rPr>
          <w:rFonts w:ascii="Times New Roman" w:eastAsiaTheme="minorEastAsia" w:hAnsi="Times New Roman" w:cs="Times New Roman"/>
          <w:sz w:val="22"/>
          <w:szCs w:val="22"/>
          <w:lang w:val="lt-LT" w:eastAsia="lt-LT"/>
        </w:rPr>
      </w:pPr>
      <w:bookmarkStart w:id="0" w:name="_Hlk229979984"/>
      <w:r w:rsidRPr="00CC48E3">
        <w:rPr>
          <w:rFonts w:ascii="Times New Roman" w:eastAsiaTheme="minorEastAsia" w:hAnsi="Times New Roman" w:cs="Times New Roman"/>
          <w:sz w:val="22"/>
          <w:szCs w:val="22"/>
          <w:lang w:val="lt-LT" w:eastAsia="lt-LT"/>
        </w:rPr>
        <w:t xml:space="preserve">Atliekamas žaliasis pirkimas. Pirkimas vykdomas vadovaujantis Aplinkos apsaugos kriterijų taikymo, vykdant žaliuosius pirkimus, tvarkos aprašo, patvirtinto Lietuvos Respublikos aplinkos ministro 2011 m. birželio 28 d. įsakymu Nr. D1-508, </w:t>
      </w:r>
      <w:r w:rsidRPr="00CC48E3">
        <w:rPr>
          <w:rFonts w:ascii="Times New Roman" w:eastAsiaTheme="minorEastAsia" w:hAnsi="Times New Roman" w:cs="Times New Roman"/>
          <w:b/>
          <w:bCs/>
          <w:sz w:val="22"/>
          <w:szCs w:val="22"/>
          <w:lang w:val="lt-LT" w:eastAsia="lt-LT"/>
        </w:rPr>
        <w:t xml:space="preserve">4.4.3. </w:t>
      </w:r>
      <w:r w:rsidRPr="00CC48E3">
        <w:rPr>
          <w:rFonts w:ascii="Times New Roman" w:eastAsiaTheme="minorEastAsia" w:hAnsi="Times New Roman" w:cs="Times New Roman"/>
          <w:sz w:val="22"/>
          <w:szCs w:val="22"/>
          <w:lang w:val="lt-LT" w:eastAsia="lt-LT"/>
        </w:rPr>
        <w:t xml:space="preserve">punktu, kai perkamos </w:t>
      </w:r>
      <w:r w:rsidRPr="00CC48E3">
        <w:rPr>
          <w:rFonts w:ascii="Times New Roman" w:eastAsiaTheme="minorEastAsia" w:hAnsi="Times New Roman" w:cs="Times New Roman"/>
          <w:color w:val="000000"/>
          <w:sz w:val="22"/>
          <w:szCs w:val="22"/>
          <w:lang w:val="lt-LT" w:eastAsia="lt-LT"/>
        </w:rPr>
        <w:t>tik nematerialaus pobūdžio (intelektinės) ir kitokios paslaugos, nesusijusios su materialaus objekto sukūrimu, kurių teikimo metu nėra numatomas reikšmingas neigiamas poveikis aplinkai, nesukuriamas taršos šaltinis ir negeneruojamos atliekos</w:t>
      </w:r>
      <w:bookmarkEnd w:id="0"/>
      <w:r w:rsidRPr="00CC48E3">
        <w:rPr>
          <w:rFonts w:ascii="Times New Roman" w:eastAsiaTheme="minorEastAsia" w:hAnsi="Times New Roman" w:cs="Times New Roman"/>
          <w:color w:val="000000"/>
          <w:sz w:val="22"/>
          <w:szCs w:val="22"/>
          <w:lang w:val="lt-LT" w:eastAsia="lt-LT"/>
        </w:rPr>
        <w:t xml:space="preserve">. </w:t>
      </w:r>
    </w:p>
    <w:p w14:paraId="3E57B321" w14:textId="4E80F75B" w:rsidR="00336336" w:rsidRPr="00CC48E3" w:rsidRDefault="00336336" w:rsidP="00CC48E3">
      <w:pPr>
        <w:pStyle w:val="Sraopastraipa"/>
        <w:numPr>
          <w:ilvl w:val="1"/>
          <w:numId w:val="2"/>
        </w:numPr>
        <w:spacing w:line="20" w:lineRule="atLeast"/>
        <w:rPr>
          <w:rFonts w:ascii="Times New Roman" w:eastAsiaTheme="minorEastAsia" w:hAnsi="Times New Roman" w:cs="Times New Roman"/>
          <w:sz w:val="22"/>
          <w:szCs w:val="22"/>
          <w:lang w:val="lt-LT" w:eastAsia="lt-LT"/>
        </w:rPr>
      </w:pPr>
      <w:r w:rsidRPr="00CC48E3">
        <w:rPr>
          <w:rFonts w:ascii="Times New Roman" w:hAnsi="Times New Roman" w:cs="Times New Roman"/>
          <w:sz w:val="22"/>
          <w:szCs w:val="22"/>
          <w:lang w:val="lt-LT"/>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67FD23B0" w14:textId="77777777" w:rsidR="00ED52A4" w:rsidRPr="00CC48E3" w:rsidRDefault="00336336" w:rsidP="00D97BF6">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after="160" w:line="276" w:lineRule="auto"/>
        <w:ind w:firstLine="207"/>
        <w:contextualSpacing/>
        <w:rPr>
          <w:rFonts w:eastAsiaTheme="minorEastAsia"/>
          <w:sz w:val="22"/>
          <w:szCs w:val="22"/>
          <w:bdr w:val="none" w:sz="0" w:space="0" w:color="auto"/>
          <w:lang w:val="lt-LT" w:eastAsia="lt-LT"/>
        </w:rPr>
      </w:pPr>
      <w:r w:rsidRPr="00CC48E3">
        <w:rPr>
          <w:rFonts w:eastAsiaTheme="minorEastAsia"/>
          <w:sz w:val="22"/>
          <w:szCs w:val="22"/>
          <w:bdr w:val="none" w:sz="0" w:space="0" w:color="auto"/>
          <w:lang w:val="lt-LT"/>
        </w:rPr>
        <w:t xml:space="preserve">Pirkime </w:t>
      </w:r>
      <w:r w:rsidRPr="00CC48E3">
        <w:rPr>
          <w:rFonts w:eastAsiaTheme="minorEastAsia"/>
          <w:sz w:val="22"/>
          <w:szCs w:val="22"/>
          <w:bdr w:val="none" w:sz="0" w:space="0" w:color="auto"/>
          <w:lang w:val="lt-LT" w:eastAsia="lt-LT"/>
        </w:rPr>
        <w:t>perkančioji organizacija</w:t>
      </w:r>
      <w:r w:rsidRPr="00CC48E3">
        <w:rPr>
          <w:rFonts w:eastAsiaTheme="minorEastAsia"/>
          <w:sz w:val="22"/>
          <w:szCs w:val="22"/>
          <w:bdr w:val="none" w:sz="0" w:space="0" w:color="auto"/>
          <w:lang w:val="lt-LT"/>
        </w:rPr>
        <w:t xml:space="preserve"> nenumato skelbti pranešimo dėl savanoriško </w:t>
      </w:r>
      <w:r w:rsidRPr="00CC48E3">
        <w:rPr>
          <w:rFonts w:eastAsiaTheme="minorEastAsia"/>
          <w:i/>
          <w:iCs/>
          <w:sz w:val="22"/>
          <w:szCs w:val="22"/>
          <w:bdr w:val="none" w:sz="0" w:space="0" w:color="auto"/>
          <w:lang w:val="lt-LT"/>
        </w:rPr>
        <w:t>ex ante</w:t>
      </w:r>
      <w:r w:rsidRPr="00CC48E3">
        <w:rPr>
          <w:rFonts w:eastAsiaTheme="minorEastAsia"/>
          <w:sz w:val="22"/>
          <w:szCs w:val="22"/>
          <w:bdr w:val="none" w:sz="0" w:space="0" w:color="auto"/>
          <w:lang w:val="lt-LT"/>
        </w:rPr>
        <w:t xml:space="preserve"> skaidrumo.</w:t>
      </w:r>
    </w:p>
    <w:p w14:paraId="51E2168B" w14:textId="07F548F9" w:rsidR="00336336" w:rsidRPr="00CC48E3" w:rsidRDefault="00336336" w:rsidP="00D97BF6">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after="160" w:line="276" w:lineRule="auto"/>
        <w:ind w:firstLine="207"/>
        <w:contextualSpacing/>
        <w:rPr>
          <w:rFonts w:eastAsiaTheme="minorEastAsia"/>
          <w:sz w:val="22"/>
          <w:szCs w:val="22"/>
          <w:bdr w:val="none" w:sz="0" w:space="0" w:color="auto"/>
          <w:lang w:val="lt-LT" w:eastAsia="lt-LT"/>
        </w:rPr>
      </w:pPr>
      <w:r w:rsidRPr="00CC48E3">
        <w:rPr>
          <w:rFonts w:eastAsiaTheme="minorEastAsia"/>
          <w:sz w:val="22"/>
          <w:szCs w:val="22"/>
          <w:bdr w:val="none" w:sz="0" w:space="0" w:color="auto"/>
          <w:lang w:val="lt-LT" w:eastAsia="lt-LT"/>
        </w:rPr>
        <w:t xml:space="preserve">Pirkime neleidžiama pateikti alternatyvių pasiūlymų. </w:t>
      </w:r>
    </w:p>
    <w:p w14:paraId="736B4518" w14:textId="40DE83B8" w:rsidR="000A0037" w:rsidRPr="00CC48E3" w:rsidRDefault="00336336"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8300"/>
        </w:tabs>
        <w:ind w:firstLine="567"/>
        <w:rPr>
          <w:rFonts w:eastAsia="Times New Roman"/>
          <w:color w:val="000000"/>
          <w:sz w:val="22"/>
          <w:szCs w:val="22"/>
          <w:bdr w:val="none" w:sz="0" w:space="0" w:color="auto"/>
          <w:lang w:val="lt-LT" w:eastAsia="ja-JP"/>
        </w:rPr>
      </w:pPr>
      <w:r w:rsidRPr="00CC48E3">
        <w:rPr>
          <w:rFonts w:eastAsiaTheme="minorEastAsia"/>
          <w:sz w:val="22"/>
          <w:szCs w:val="22"/>
          <w:bdr w:val="none" w:sz="0" w:space="0" w:color="auto"/>
          <w:lang w:val="lt-LT"/>
        </w:rPr>
        <w:t xml:space="preserve">1.8. Pirkimas vykdomas įgyvendinant </w:t>
      </w:r>
      <w:r w:rsidRPr="00CC48E3">
        <w:rPr>
          <w:rFonts w:eastAsia="Aptos"/>
          <w:color w:val="000000" w:themeColor="text1"/>
          <w:sz w:val="22"/>
          <w:szCs w:val="22"/>
          <w:bdr w:val="none" w:sz="0" w:space="0" w:color="auto"/>
          <w:shd w:val="clear" w:color="auto" w:fill="FFFFFF"/>
          <w:lang w:val="lt-LT"/>
        </w:rPr>
        <w:t xml:space="preserve">projektą „Psichikos sveikatos stiprinimas, stigmatizavimo mažinimas, savižudybių prevencija Vidurio ir Vakarų Lietuvos ir Sostinės regionuose“ Nr. </w:t>
      </w:r>
      <w:r w:rsidRPr="00CC48E3">
        <w:rPr>
          <w:rFonts w:eastAsia="Times New Roman"/>
          <w:color w:val="000000"/>
          <w:sz w:val="22"/>
          <w:szCs w:val="22"/>
          <w:bdr w:val="none" w:sz="0" w:space="0" w:color="auto"/>
          <w:lang w:val="lt-LT" w:eastAsia="ja-JP"/>
        </w:rPr>
        <w:t>09-025-P-0001</w:t>
      </w:r>
      <w:r w:rsidR="000A0037" w:rsidRPr="00CC48E3">
        <w:rPr>
          <w:rFonts w:eastAsia="Times New Roman"/>
          <w:color w:val="000000"/>
          <w:sz w:val="22"/>
          <w:szCs w:val="22"/>
          <w:bdr w:val="none" w:sz="0" w:space="0" w:color="auto"/>
          <w:lang w:val="lt-LT" w:eastAsia="ja-JP"/>
        </w:rPr>
        <w:t>.</w:t>
      </w:r>
    </w:p>
    <w:p w14:paraId="6AF684A1" w14:textId="70263740" w:rsidR="000A0037" w:rsidRPr="00CC48E3" w:rsidRDefault="000A0037"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8300"/>
        </w:tabs>
        <w:ind w:firstLine="567"/>
        <w:rPr>
          <w:rFonts w:eastAsiaTheme="minorEastAsia"/>
          <w:sz w:val="22"/>
          <w:szCs w:val="22"/>
          <w:bdr w:val="none" w:sz="0" w:space="0" w:color="auto"/>
          <w:lang w:val="lt-LT" w:eastAsia="lt-LT"/>
        </w:rPr>
      </w:pPr>
      <w:r w:rsidRPr="00CC48E3">
        <w:rPr>
          <w:rFonts w:eastAsia="Times New Roman"/>
          <w:color w:val="000000"/>
          <w:sz w:val="22"/>
          <w:szCs w:val="22"/>
          <w:bdr w:val="none" w:sz="0" w:space="0" w:color="auto"/>
          <w:lang w:val="lt-LT" w:eastAsia="ja-JP"/>
        </w:rPr>
        <w:t xml:space="preserve">1.9. </w:t>
      </w:r>
      <w:r w:rsidRPr="00CC48E3">
        <w:rPr>
          <w:sz w:val="22"/>
          <w:szCs w:val="22"/>
          <w:lang w:val="lt-LT"/>
        </w:rPr>
        <w:t xml:space="preserve">Vadovaujantis VPĮ 27 straipsnio nuostatomis, CVP IS (adresu </w:t>
      </w:r>
      <w:hyperlink r:id="rId8">
        <w:r w:rsidRPr="00CC48E3">
          <w:rPr>
            <w:rStyle w:val="Hipersaitas"/>
            <w:sz w:val="22"/>
            <w:szCs w:val="22"/>
            <w:lang w:val="lt-LT"/>
          </w:rPr>
          <w:t>https://viesiejipirkimai.lt</w:t>
        </w:r>
      </w:hyperlink>
      <w:r w:rsidRPr="00CC48E3">
        <w:rPr>
          <w:sz w:val="22"/>
          <w:szCs w:val="22"/>
          <w:lang w:val="lt-LT"/>
        </w:rPr>
        <w:t xml:space="preserve">) buvo viešai skelbta išankstinė rinkos konsultacija (Nr. </w:t>
      </w:r>
      <w:r w:rsidR="00E276BA" w:rsidRPr="00E276BA">
        <w:rPr>
          <w:rFonts w:ascii="Roboto" w:hAnsi="Roboto"/>
          <w:color w:val="00241A"/>
          <w:sz w:val="21"/>
          <w:szCs w:val="21"/>
          <w:shd w:val="clear" w:color="auto" w:fill="F3F6F2"/>
          <w:lang w:val="lt-LT"/>
        </w:rPr>
        <w:t>7957837</w:t>
      </w:r>
      <w:r w:rsidRPr="00CC48E3">
        <w:rPr>
          <w:sz w:val="22"/>
          <w:szCs w:val="22"/>
          <w:lang w:val="lt-LT"/>
        </w:rPr>
        <w:t xml:space="preserve">). </w:t>
      </w:r>
    </w:p>
    <w:p w14:paraId="46969434" w14:textId="2FACA3B8" w:rsidR="006670DB" w:rsidRPr="00CC48E3" w:rsidRDefault="00454099" w:rsidP="00D97BF6">
      <w:pPr>
        <w:pStyle w:val="Body2"/>
        <w:jc w:val="left"/>
        <w:rPr>
          <w:rFonts w:cs="Times New Roman"/>
          <w:lang w:val="lt-LT"/>
        </w:rPr>
      </w:pPr>
      <w:r w:rsidRPr="00CC48E3">
        <w:rPr>
          <w:rFonts w:cs="Times New Roman"/>
          <w:lang w:val="lt-LT"/>
        </w:rPr>
        <w:t xml:space="preserve">             1.10. Sutarties maksimali trukmė </w:t>
      </w:r>
      <w:r w:rsidR="007675EE" w:rsidRPr="00441EB5">
        <w:rPr>
          <w:rFonts w:cs="Times New Roman"/>
          <w:color w:val="auto"/>
          <w:lang w:val="lt-LT"/>
        </w:rPr>
        <w:t>2</w:t>
      </w:r>
      <w:r w:rsidR="00441EB5" w:rsidRPr="00441EB5">
        <w:rPr>
          <w:rFonts w:cs="Times New Roman"/>
          <w:color w:val="auto"/>
          <w:lang w:val="lt-LT"/>
        </w:rPr>
        <w:t>4</w:t>
      </w:r>
      <w:r w:rsidR="007675EE" w:rsidRPr="00441EB5">
        <w:rPr>
          <w:rFonts w:cs="Times New Roman"/>
          <w:color w:val="auto"/>
          <w:lang w:val="lt-LT"/>
        </w:rPr>
        <w:t xml:space="preserve"> mėn.</w:t>
      </w:r>
      <w:r w:rsidRPr="00441EB5">
        <w:rPr>
          <w:rFonts w:cs="Times New Roman"/>
          <w:color w:val="auto"/>
          <w:shd w:val="clear" w:color="auto" w:fill="FFFFFF"/>
          <w:lang w:val="lt-LT"/>
        </w:rPr>
        <w:t>.</w:t>
      </w:r>
      <w:r w:rsidR="00284109" w:rsidRPr="00441EB5">
        <w:rPr>
          <w:rFonts w:cs="Times New Roman"/>
          <w:color w:val="auto"/>
          <w:shd w:val="clear" w:color="auto" w:fill="FFFFFF"/>
          <w:lang w:val="lt-LT"/>
        </w:rPr>
        <w:t xml:space="preserve"> </w:t>
      </w:r>
    </w:p>
    <w:p w14:paraId="1837A1CB" w14:textId="5D9B774A" w:rsidR="007D4214" w:rsidRPr="00B10E85" w:rsidRDefault="00205AB1" w:rsidP="00D97BF6">
      <w:pPr>
        <w:pStyle w:val="Sraopastraipa"/>
        <w:tabs>
          <w:tab w:val="left" w:pos="993"/>
        </w:tabs>
        <w:spacing w:after="0" w:line="20" w:lineRule="atLeast"/>
        <w:ind w:left="0" w:firstLine="709"/>
        <w:rPr>
          <w:rFonts w:ascii="Times New Roman" w:eastAsia="Arial Unicode MS" w:hAnsi="Times New Roman" w:cs="Times New Roman"/>
          <w:color w:val="000000" w:themeColor="text1"/>
          <w:sz w:val="22"/>
          <w:szCs w:val="22"/>
          <w:bdr w:val="nil"/>
          <w:lang w:val="lt-LT"/>
        </w:rPr>
      </w:pPr>
      <w:r w:rsidRPr="00D97BF6">
        <w:rPr>
          <w:rFonts w:ascii="Times New Roman" w:eastAsia="Arial Unicode MS" w:hAnsi="Times New Roman" w:cs="Times New Roman"/>
          <w:color w:val="000000"/>
          <w:sz w:val="22"/>
          <w:szCs w:val="22"/>
          <w:bdr w:val="nil"/>
          <w:lang w:val="lt-LT"/>
        </w:rPr>
        <w:t xml:space="preserve">1.11. Bendrosios pirkimo sąlygos yra neatskiriama šių pirkimo sąlygų dalis. Prie specialiųjų pirkimo </w:t>
      </w:r>
      <w:r w:rsidRPr="00B10E85">
        <w:rPr>
          <w:rFonts w:ascii="Times New Roman" w:eastAsia="Arial Unicode MS" w:hAnsi="Times New Roman" w:cs="Times New Roman"/>
          <w:color w:val="000000" w:themeColor="text1"/>
          <w:sz w:val="22"/>
          <w:szCs w:val="22"/>
          <w:bdr w:val="nil"/>
          <w:lang w:val="lt-LT"/>
        </w:rPr>
        <w:t>sąlygų pridedami šie priedai:</w:t>
      </w:r>
    </w:p>
    <w:p w14:paraId="431F9F7F" w14:textId="2CDC3DB2" w:rsidR="007F2398" w:rsidRPr="00B10E85" w:rsidRDefault="007F2398" w:rsidP="00D97BF6">
      <w:pPr>
        <w:pStyle w:val="Sraopastraipa"/>
        <w:tabs>
          <w:tab w:val="left" w:pos="993"/>
        </w:tabs>
        <w:spacing w:after="0" w:line="20" w:lineRule="atLeast"/>
        <w:ind w:left="0" w:firstLine="567"/>
        <w:rPr>
          <w:rFonts w:ascii="Times New Roman" w:eastAsia="Arial" w:hAnsi="Times New Roman" w:cs="Times New Roman"/>
          <w:color w:val="000000" w:themeColor="text1"/>
          <w:sz w:val="22"/>
          <w:szCs w:val="22"/>
          <w:lang w:val="lt-LT" w:eastAsia="lt-LT"/>
        </w:rPr>
      </w:pPr>
      <w:r w:rsidRPr="00B10E85">
        <w:rPr>
          <w:rFonts w:ascii="Times New Roman" w:eastAsiaTheme="minorEastAsia" w:hAnsi="Times New Roman" w:cs="Times New Roman"/>
          <w:color w:val="000000" w:themeColor="text1"/>
          <w:sz w:val="22"/>
          <w:szCs w:val="22"/>
          <w:lang w:val="lt-LT" w:eastAsia="lt-LT"/>
        </w:rPr>
        <w:t xml:space="preserve">1.11.1. </w:t>
      </w:r>
      <w:r w:rsidRPr="00B10E85">
        <w:rPr>
          <w:rFonts w:ascii="Times New Roman" w:eastAsia="Arial" w:hAnsi="Times New Roman" w:cs="Times New Roman"/>
          <w:color w:val="000000" w:themeColor="text1"/>
          <w:sz w:val="22"/>
          <w:szCs w:val="22"/>
          <w:lang w:val="lt-LT" w:eastAsia="lt-LT"/>
        </w:rPr>
        <w:t>Terminai (1 priedas).</w:t>
      </w:r>
    </w:p>
    <w:p w14:paraId="2F3690D2"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1.11.2. </w:t>
      </w:r>
      <w:r w:rsidRPr="00B10E85">
        <w:rPr>
          <w:rFonts w:eastAsia="Arial"/>
          <w:color w:val="000000" w:themeColor="text1"/>
          <w:sz w:val="22"/>
          <w:szCs w:val="22"/>
          <w:bdr w:val="none" w:sz="0" w:space="0" w:color="auto"/>
          <w:lang w:val="lt-LT" w:eastAsia="lt-LT"/>
        </w:rPr>
        <w:t>Techninė specifikacija (2 priedas).</w:t>
      </w:r>
      <w:r w:rsidRPr="00B10E85">
        <w:rPr>
          <w:rFonts w:eastAsia="Arial"/>
          <w:color w:val="000000" w:themeColor="text1"/>
          <w:sz w:val="22"/>
          <w:szCs w:val="22"/>
          <w:bdr w:val="none" w:sz="0" w:space="0" w:color="auto"/>
          <w:lang w:val="lt-LT" w:eastAsia="lt-LT"/>
        </w:rPr>
        <w:tab/>
      </w:r>
    </w:p>
    <w:p w14:paraId="5B5E9F48"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1.11.3. </w:t>
      </w:r>
      <w:r w:rsidRPr="00B10E85">
        <w:rPr>
          <w:rFonts w:eastAsia="Arial"/>
          <w:color w:val="000000" w:themeColor="text1"/>
          <w:sz w:val="22"/>
          <w:szCs w:val="22"/>
          <w:bdr w:val="none" w:sz="0" w:space="0" w:color="auto"/>
          <w:lang w:val="lt-LT" w:eastAsia="lt-LT"/>
        </w:rPr>
        <w:t xml:space="preserve">Pasiūlymo forma (3 priedas). </w:t>
      </w:r>
    </w:p>
    <w:p w14:paraId="58116293" w14:textId="6D379882"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1.11.4. </w:t>
      </w:r>
      <w:bookmarkStart w:id="1" w:name="_Hlk135208144"/>
      <w:r w:rsidRPr="00B10E85">
        <w:rPr>
          <w:rFonts w:eastAsia="Arial"/>
          <w:color w:val="000000" w:themeColor="text1"/>
          <w:sz w:val="22"/>
          <w:szCs w:val="22"/>
          <w:bdr w:val="none" w:sz="0" w:space="0" w:color="auto"/>
          <w:lang w:val="lt-LT" w:eastAsia="lt-LT"/>
        </w:rPr>
        <w:t xml:space="preserve">Tiekėjų pašalinimo pagrindai </w:t>
      </w:r>
      <w:bookmarkEnd w:id="1"/>
      <w:r w:rsidRPr="00B10E85">
        <w:rPr>
          <w:rFonts w:eastAsia="Arial"/>
          <w:color w:val="000000" w:themeColor="text1"/>
          <w:sz w:val="22"/>
          <w:szCs w:val="22"/>
          <w:bdr w:val="none" w:sz="0" w:space="0" w:color="auto"/>
          <w:lang w:val="lt-LT" w:eastAsia="lt-LT"/>
        </w:rPr>
        <w:t xml:space="preserve"> (4 priedas).</w:t>
      </w:r>
    </w:p>
    <w:p w14:paraId="2DFF7DF1"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1.11.5. </w:t>
      </w:r>
      <w:r w:rsidRPr="00B10E85">
        <w:rPr>
          <w:rFonts w:eastAsia="Arial"/>
          <w:color w:val="000000" w:themeColor="text1"/>
          <w:sz w:val="22"/>
          <w:szCs w:val="22"/>
          <w:bdr w:val="none" w:sz="0" w:space="0" w:color="auto"/>
          <w:lang w:val="lt-LT" w:eastAsia="lt-LT"/>
        </w:rPr>
        <w:t>Kvalifikacijos ir kiti reikalavimai (5 priedas).</w:t>
      </w:r>
      <w:r w:rsidRPr="00B10E85">
        <w:rPr>
          <w:rFonts w:eastAsia="Arial"/>
          <w:color w:val="000000" w:themeColor="text1"/>
          <w:sz w:val="22"/>
          <w:szCs w:val="22"/>
          <w:bdr w:val="none" w:sz="0" w:space="0" w:color="auto"/>
          <w:lang w:val="lt-LT" w:eastAsia="lt-LT"/>
        </w:rPr>
        <w:tab/>
      </w:r>
    </w:p>
    <w:p w14:paraId="3D8F468A"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1.11.6. </w:t>
      </w:r>
      <w:r w:rsidRPr="00B10E85">
        <w:rPr>
          <w:rFonts w:eastAsia="Arial"/>
          <w:color w:val="000000" w:themeColor="text1"/>
          <w:sz w:val="22"/>
          <w:szCs w:val="22"/>
          <w:bdr w:val="none" w:sz="0" w:space="0" w:color="auto"/>
          <w:lang w:val="lt-LT" w:eastAsia="lt-LT"/>
        </w:rPr>
        <w:t>Europos bendrasis viešųjų pirkimų dokumentas (EBVPD) (6 priedas).</w:t>
      </w:r>
      <w:r w:rsidRPr="00B10E85">
        <w:rPr>
          <w:rFonts w:eastAsia="Arial"/>
          <w:color w:val="000000" w:themeColor="text1"/>
          <w:sz w:val="22"/>
          <w:szCs w:val="22"/>
          <w:bdr w:val="none" w:sz="0" w:space="0" w:color="auto"/>
          <w:lang w:val="lt-LT" w:eastAsia="lt-LT"/>
        </w:rPr>
        <w:tab/>
      </w:r>
    </w:p>
    <w:p w14:paraId="47485B1C"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1.11.8. </w:t>
      </w:r>
      <w:r w:rsidRPr="00B10E85">
        <w:rPr>
          <w:rFonts w:eastAsia="Arial"/>
          <w:color w:val="000000" w:themeColor="text1"/>
          <w:sz w:val="22"/>
          <w:szCs w:val="22"/>
          <w:bdr w:val="none" w:sz="0" w:space="0" w:color="auto"/>
          <w:lang w:val="lt-LT" w:eastAsia="lt-LT"/>
        </w:rPr>
        <w:t>Tiekėjo suteiktų paslaugų sąrašas (8 priedas).</w:t>
      </w:r>
    </w:p>
    <w:p w14:paraId="3DDC2799"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1.11.9. </w:t>
      </w:r>
      <w:r w:rsidRPr="00B10E85">
        <w:rPr>
          <w:rFonts w:eastAsia="Arial"/>
          <w:color w:val="000000" w:themeColor="text1"/>
          <w:sz w:val="22"/>
          <w:szCs w:val="22"/>
          <w:bdr w:val="none" w:sz="0" w:space="0" w:color="auto"/>
          <w:lang w:val="lt-LT" w:eastAsia="lt-LT"/>
        </w:rPr>
        <w:t xml:space="preserve">Tiekėjo siūlomų specialistų sąrašas (9 priedas). </w:t>
      </w:r>
    </w:p>
    <w:p w14:paraId="41E7FE09" w14:textId="457E62A8"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1.11.1</w:t>
      </w:r>
      <w:r w:rsidR="00176019" w:rsidRPr="00B10E85">
        <w:rPr>
          <w:rFonts w:eastAsiaTheme="minorEastAsia"/>
          <w:color w:val="000000" w:themeColor="text1"/>
          <w:sz w:val="22"/>
          <w:szCs w:val="22"/>
          <w:bdr w:val="none" w:sz="0" w:space="0" w:color="auto"/>
          <w:lang w:val="lt-LT" w:eastAsia="lt-LT"/>
        </w:rPr>
        <w:t>0</w:t>
      </w:r>
      <w:r w:rsidRPr="00B10E85">
        <w:rPr>
          <w:rFonts w:eastAsiaTheme="minorEastAsia"/>
          <w:color w:val="000000" w:themeColor="text1"/>
          <w:sz w:val="22"/>
          <w:szCs w:val="22"/>
          <w:bdr w:val="none" w:sz="0" w:space="0" w:color="auto"/>
          <w:lang w:val="lt-LT" w:eastAsia="lt-LT"/>
        </w:rPr>
        <w:t xml:space="preserve">. </w:t>
      </w:r>
      <w:r w:rsidRPr="00B10E85">
        <w:rPr>
          <w:rFonts w:eastAsia="Arial"/>
          <w:color w:val="000000" w:themeColor="text1"/>
          <w:sz w:val="22"/>
          <w:szCs w:val="22"/>
          <w:bdr w:val="none" w:sz="0" w:space="0" w:color="auto"/>
          <w:lang w:val="lt-LT" w:eastAsia="lt-LT"/>
        </w:rPr>
        <w:t>Sutarties projektas (1</w:t>
      </w:r>
      <w:r w:rsidR="00176019" w:rsidRPr="00B10E85">
        <w:rPr>
          <w:rFonts w:eastAsia="Arial"/>
          <w:color w:val="000000" w:themeColor="text1"/>
          <w:sz w:val="22"/>
          <w:szCs w:val="22"/>
          <w:bdr w:val="none" w:sz="0" w:space="0" w:color="auto"/>
          <w:lang w:val="lt-LT" w:eastAsia="lt-LT"/>
        </w:rPr>
        <w:t>0</w:t>
      </w:r>
      <w:r w:rsidRPr="00B10E85">
        <w:rPr>
          <w:rFonts w:eastAsia="Arial"/>
          <w:color w:val="000000" w:themeColor="text1"/>
          <w:sz w:val="22"/>
          <w:szCs w:val="22"/>
          <w:bdr w:val="none" w:sz="0" w:space="0" w:color="auto"/>
          <w:lang w:val="lt-LT" w:eastAsia="lt-LT"/>
        </w:rPr>
        <w:t xml:space="preserve"> priedas).</w:t>
      </w:r>
    </w:p>
    <w:p w14:paraId="063D98B7" w14:textId="39F342BD" w:rsidR="00176019" w:rsidRPr="00B10E85" w:rsidRDefault="00176019"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1.11.11. </w:t>
      </w:r>
      <w:r w:rsidR="00336336" w:rsidRPr="00B10E85">
        <w:rPr>
          <w:rFonts w:eastAsia="Arial"/>
          <w:color w:val="000000" w:themeColor="text1"/>
          <w:sz w:val="22"/>
          <w:szCs w:val="22"/>
          <w:bdr w:val="none" w:sz="0" w:space="0" w:color="auto"/>
          <w:lang w:val="lt-LT" w:eastAsia="lt-LT"/>
        </w:rPr>
        <w:t>Asmens duomenų sutartis</w:t>
      </w:r>
      <w:r w:rsidRPr="00B10E85">
        <w:rPr>
          <w:rFonts w:eastAsia="Arial"/>
          <w:color w:val="000000" w:themeColor="text1"/>
          <w:sz w:val="22"/>
          <w:szCs w:val="22"/>
          <w:bdr w:val="none" w:sz="0" w:space="0" w:color="auto"/>
          <w:lang w:val="lt-LT" w:eastAsia="lt-LT"/>
        </w:rPr>
        <w:t xml:space="preserve"> (11 priedas).</w:t>
      </w:r>
    </w:p>
    <w:p w14:paraId="7C0976DB" w14:textId="0986BB8C"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1.11.1</w:t>
      </w:r>
      <w:r w:rsidR="00CB002D" w:rsidRPr="00B10E85">
        <w:rPr>
          <w:rFonts w:eastAsiaTheme="minorEastAsia"/>
          <w:color w:val="000000" w:themeColor="text1"/>
          <w:sz w:val="22"/>
          <w:szCs w:val="22"/>
          <w:bdr w:val="none" w:sz="0" w:space="0" w:color="auto"/>
          <w:lang w:val="lt-LT" w:eastAsia="lt-LT"/>
        </w:rPr>
        <w:t>2</w:t>
      </w:r>
      <w:r w:rsidRPr="00B10E85">
        <w:rPr>
          <w:rFonts w:eastAsiaTheme="minorEastAsia"/>
          <w:color w:val="000000" w:themeColor="text1"/>
          <w:sz w:val="22"/>
          <w:szCs w:val="22"/>
          <w:bdr w:val="none" w:sz="0" w:space="0" w:color="auto"/>
          <w:lang w:val="lt-LT" w:eastAsia="lt-LT"/>
        </w:rPr>
        <w:t xml:space="preserve">. </w:t>
      </w:r>
      <w:r w:rsidRPr="00B10E85">
        <w:rPr>
          <w:rFonts w:eastAsia="Arial"/>
          <w:color w:val="000000" w:themeColor="text1"/>
          <w:sz w:val="22"/>
          <w:szCs w:val="22"/>
          <w:bdr w:val="none" w:sz="0" w:space="0" w:color="auto"/>
          <w:lang w:val="lt-LT" w:eastAsia="lt-LT"/>
        </w:rPr>
        <w:t>Tiekėjo deklaracija dėl atitikties Reglamento nuostatoms juridiniam asmeniui (1</w:t>
      </w:r>
      <w:r w:rsidR="00573905" w:rsidRPr="00B10E85">
        <w:rPr>
          <w:rFonts w:eastAsia="Arial"/>
          <w:color w:val="000000" w:themeColor="text1"/>
          <w:sz w:val="22"/>
          <w:szCs w:val="22"/>
          <w:bdr w:val="none" w:sz="0" w:space="0" w:color="auto"/>
          <w:lang w:val="lt-LT" w:eastAsia="lt-LT"/>
        </w:rPr>
        <w:t>2</w:t>
      </w:r>
      <w:r w:rsidRPr="00B10E85">
        <w:rPr>
          <w:rFonts w:eastAsia="Arial"/>
          <w:color w:val="000000" w:themeColor="text1"/>
          <w:sz w:val="22"/>
          <w:szCs w:val="22"/>
          <w:bdr w:val="none" w:sz="0" w:space="0" w:color="auto"/>
          <w:lang w:val="lt-LT" w:eastAsia="lt-LT"/>
        </w:rPr>
        <w:t xml:space="preserve"> priedas).</w:t>
      </w:r>
    </w:p>
    <w:p w14:paraId="1221BCBA" w14:textId="6C77EFA1"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Arial"/>
          <w:color w:val="000000" w:themeColor="text1"/>
          <w:sz w:val="22"/>
          <w:szCs w:val="22"/>
          <w:bdr w:val="none" w:sz="0" w:space="0" w:color="auto"/>
          <w:lang w:val="lt-LT" w:eastAsia="lt-LT"/>
        </w:rPr>
        <w:t>1.11.1</w:t>
      </w:r>
      <w:r w:rsidR="00CB002D" w:rsidRPr="00B10E85">
        <w:rPr>
          <w:rFonts w:eastAsia="Arial"/>
          <w:color w:val="000000" w:themeColor="text1"/>
          <w:sz w:val="22"/>
          <w:szCs w:val="22"/>
          <w:bdr w:val="none" w:sz="0" w:space="0" w:color="auto"/>
          <w:lang w:val="lt-LT" w:eastAsia="lt-LT"/>
        </w:rPr>
        <w:t>3</w:t>
      </w:r>
      <w:r w:rsidRPr="00B10E85">
        <w:rPr>
          <w:rFonts w:eastAsia="Arial"/>
          <w:color w:val="000000" w:themeColor="text1"/>
          <w:sz w:val="22"/>
          <w:szCs w:val="22"/>
          <w:bdr w:val="none" w:sz="0" w:space="0" w:color="auto"/>
          <w:lang w:val="lt-LT" w:eastAsia="lt-LT"/>
        </w:rPr>
        <w:t>. Tiekėjo deklaracija dėl atitikties Reglamento nuostatoms fiziniam asmeniui (1</w:t>
      </w:r>
      <w:r w:rsidR="00573905" w:rsidRPr="00B10E85">
        <w:rPr>
          <w:rFonts w:eastAsia="Arial"/>
          <w:color w:val="000000" w:themeColor="text1"/>
          <w:sz w:val="22"/>
          <w:szCs w:val="22"/>
          <w:bdr w:val="none" w:sz="0" w:space="0" w:color="auto"/>
          <w:lang w:val="lt-LT" w:eastAsia="lt-LT"/>
        </w:rPr>
        <w:t>3</w:t>
      </w:r>
      <w:r w:rsidRPr="00B10E85">
        <w:rPr>
          <w:rFonts w:eastAsia="Arial"/>
          <w:color w:val="000000" w:themeColor="text1"/>
          <w:sz w:val="22"/>
          <w:szCs w:val="22"/>
          <w:bdr w:val="none" w:sz="0" w:space="0" w:color="auto"/>
          <w:lang w:val="lt-LT" w:eastAsia="lt-LT"/>
        </w:rPr>
        <w:t xml:space="preserve"> priedas).</w:t>
      </w:r>
    </w:p>
    <w:p w14:paraId="3351E724" w14:textId="7F4F927F"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Arial"/>
          <w:color w:val="000000" w:themeColor="text1"/>
          <w:sz w:val="22"/>
          <w:szCs w:val="22"/>
          <w:bdr w:val="none" w:sz="0" w:space="0" w:color="auto"/>
          <w:lang w:val="lt-LT" w:eastAsia="lt-LT"/>
        </w:rPr>
        <w:t>1.11.1</w:t>
      </w:r>
      <w:r w:rsidR="00CB002D" w:rsidRPr="00B10E85">
        <w:rPr>
          <w:rFonts w:eastAsia="Arial"/>
          <w:color w:val="000000" w:themeColor="text1"/>
          <w:sz w:val="22"/>
          <w:szCs w:val="22"/>
          <w:bdr w:val="none" w:sz="0" w:space="0" w:color="auto"/>
          <w:lang w:val="lt-LT" w:eastAsia="lt-LT"/>
        </w:rPr>
        <w:t>4</w:t>
      </w:r>
      <w:r w:rsidRPr="00B10E85">
        <w:rPr>
          <w:rFonts w:eastAsia="Arial"/>
          <w:color w:val="000000" w:themeColor="text1"/>
          <w:sz w:val="22"/>
          <w:szCs w:val="22"/>
          <w:bdr w:val="none" w:sz="0" w:space="0" w:color="auto"/>
          <w:lang w:val="lt-LT" w:eastAsia="lt-LT"/>
        </w:rPr>
        <w:t>. Reikalavimai mobilizacijos, karo ar nepaprastosios padėties atveju (1</w:t>
      </w:r>
      <w:r w:rsidR="00573905" w:rsidRPr="00B10E85">
        <w:rPr>
          <w:rFonts w:eastAsia="Arial"/>
          <w:color w:val="000000" w:themeColor="text1"/>
          <w:sz w:val="22"/>
          <w:szCs w:val="22"/>
          <w:bdr w:val="none" w:sz="0" w:space="0" w:color="auto"/>
          <w:lang w:val="lt-LT" w:eastAsia="lt-LT"/>
        </w:rPr>
        <w:t>4</w:t>
      </w:r>
      <w:r w:rsidRPr="00B10E85">
        <w:rPr>
          <w:rFonts w:eastAsia="Arial"/>
          <w:color w:val="000000" w:themeColor="text1"/>
          <w:sz w:val="22"/>
          <w:szCs w:val="22"/>
          <w:bdr w:val="none" w:sz="0" w:space="0" w:color="auto"/>
          <w:lang w:val="lt-LT" w:eastAsia="lt-LT"/>
        </w:rPr>
        <w:t xml:space="preserve"> priedas).</w:t>
      </w:r>
    </w:p>
    <w:p w14:paraId="4F4E0CE5" w14:textId="492CE8C7" w:rsidR="00573905"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Arial"/>
          <w:color w:val="000000" w:themeColor="text1"/>
          <w:sz w:val="22"/>
          <w:szCs w:val="22"/>
          <w:bdr w:val="none" w:sz="0" w:space="0" w:color="auto"/>
          <w:lang w:val="lt-LT" w:eastAsia="lt-LT"/>
        </w:rPr>
        <w:t>1.11.1</w:t>
      </w:r>
      <w:r w:rsidR="00CB002D" w:rsidRPr="00B10E85">
        <w:rPr>
          <w:rFonts w:eastAsia="Arial"/>
          <w:color w:val="000000" w:themeColor="text1"/>
          <w:sz w:val="22"/>
          <w:szCs w:val="22"/>
          <w:bdr w:val="none" w:sz="0" w:space="0" w:color="auto"/>
          <w:lang w:val="lt-LT" w:eastAsia="lt-LT"/>
        </w:rPr>
        <w:t>5</w:t>
      </w:r>
      <w:r w:rsidRPr="00B10E85">
        <w:rPr>
          <w:rFonts w:eastAsia="Arial"/>
          <w:color w:val="000000" w:themeColor="text1"/>
          <w:sz w:val="22"/>
          <w:szCs w:val="22"/>
          <w:bdr w:val="none" w:sz="0" w:space="0" w:color="auto"/>
          <w:lang w:val="lt-LT" w:eastAsia="lt-LT"/>
        </w:rPr>
        <w:t>.</w:t>
      </w:r>
      <w:r w:rsidRPr="00B10E85">
        <w:rPr>
          <w:rFonts w:eastAsiaTheme="minorEastAsia"/>
          <w:color w:val="000000" w:themeColor="text1"/>
          <w:sz w:val="22"/>
          <w:szCs w:val="22"/>
          <w:bdr w:val="none" w:sz="0" w:space="0" w:color="auto"/>
          <w:lang w:val="lt-LT" w:eastAsia="lt-LT"/>
        </w:rPr>
        <w:t xml:space="preserve"> VPĮ 45 str. 2</w:t>
      </w:r>
      <w:r w:rsidRPr="00B10E85">
        <w:rPr>
          <w:rFonts w:eastAsiaTheme="minorEastAsia"/>
          <w:color w:val="000000" w:themeColor="text1"/>
          <w:sz w:val="22"/>
          <w:szCs w:val="22"/>
          <w:bdr w:val="none" w:sz="0" w:space="0" w:color="auto"/>
          <w:vertAlign w:val="superscript"/>
          <w:lang w:val="lt-LT" w:eastAsia="lt-LT"/>
        </w:rPr>
        <w:t>1</w:t>
      </w:r>
      <w:r w:rsidRPr="00B10E85">
        <w:rPr>
          <w:rFonts w:eastAsiaTheme="minorEastAsia"/>
          <w:color w:val="000000" w:themeColor="text1"/>
          <w:sz w:val="22"/>
          <w:szCs w:val="22"/>
          <w:bdr w:val="none" w:sz="0" w:space="0" w:color="auto"/>
          <w:lang w:val="lt-LT" w:eastAsia="lt-LT"/>
        </w:rPr>
        <w:t xml:space="preserve"> d. reikalavimų atitikties deklaracija</w:t>
      </w:r>
      <w:r w:rsidR="00573905" w:rsidRPr="00B10E85">
        <w:rPr>
          <w:rFonts w:eastAsiaTheme="minorEastAsia"/>
          <w:color w:val="000000" w:themeColor="text1"/>
          <w:sz w:val="22"/>
          <w:szCs w:val="22"/>
          <w:bdr w:val="none" w:sz="0" w:space="0" w:color="auto"/>
          <w:lang w:val="lt-LT" w:eastAsia="lt-LT"/>
        </w:rPr>
        <w:t xml:space="preserve"> </w:t>
      </w:r>
      <w:r w:rsidR="00573905" w:rsidRPr="00B10E85">
        <w:rPr>
          <w:rFonts w:eastAsia="Arial"/>
          <w:color w:val="000000" w:themeColor="text1"/>
          <w:sz w:val="22"/>
          <w:szCs w:val="22"/>
          <w:bdr w:val="none" w:sz="0" w:space="0" w:color="auto"/>
          <w:lang w:val="lt-LT" w:eastAsia="lt-LT"/>
        </w:rPr>
        <w:t>(1</w:t>
      </w:r>
      <w:r w:rsidR="00CB002D" w:rsidRPr="00B10E85">
        <w:rPr>
          <w:rFonts w:eastAsia="Arial"/>
          <w:color w:val="000000" w:themeColor="text1"/>
          <w:sz w:val="22"/>
          <w:szCs w:val="22"/>
          <w:bdr w:val="none" w:sz="0" w:space="0" w:color="auto"/>
          <w:lang w:val="lt-LT" w:eastAsia="lt-LT"/>
        </w:rPr>
        <w:t>5</w:t>
      </w:r>
      <w:r w:rsidR="00573905" w:rsidRPr="00B10E85">
        <w:rPr>
          <w:rFonts w:eastAsia="Arial"/>
          <w:color w:val="000000" w:themeColor="text1"/>
          <w:sz w:val="22"/>
          <w:szCs w:val="22"/>
          <w:bdr w:val="none" w:sz="0" w:space="0" w:color="auto"/>
          <w:lang w:val="lt-LT" w:eastAsia="lt-LT"/>
        </w:rPr>
        <w:t xml:space="preserve"> priedas).</w:t>
      </w:r>
    </w:p>
    <w:p w14:paraId="3A8E367F" w14:textId="77777777" w:rsidR="00FF0A43" w:rsidRPr="00D97BF6" w:rsidRDefault="00205AB1" w:rsidP="00D97BF6">
      <w:pPr>
        <w:pStyle w:val="prastasis1"/>
        <w:spacing w:after="120" w:line="240" w:lineRule="auto"/>
        <w:ind w:left="1138" w:right="562"/>
        <w:rPr>
          <w:rFonts w:cs="Times New Roman"/>
          <w:sz w:val="22"/>
          <w:szCs w:val="22"/>
          <w:lang w:val="lt-LT"/>
        </w:rPr>
      </w:pPr>
      <w:r w:rsidRPr="00B10E85">
        <w:rPr>
          <w:rFonts w:cs="Times New Roman"/>
          <w:color w:val="000000" w:themeColor="text1"/>
          <w:sz w:val="22"/>
          <w:szCs w:val="22"/>
          <w:lang w:val="lt-LT"/>
        </w:rPr>
        <w:lastRenderedPageBreak/>
        <w:tab/>
      </w:r>
      <w:r w:rsidRPr="00B10E85">
        <w:rPr>
          <w:rFonts w:cs="Times New Roman"/>
          <w:color w:val="000000" w:themeColor="text1"/>
          <w:sz w:val="22"/>
          <w:szCs w:val="22"/>
          <w:lang w:val="lt-LT"/>
        </w:rPr>
        <w:br/>
      </w:r>
      <w:r w:rsidRPr="00D97BF6">
        <w:rPr>
          <w:rFonts w:cs="Times New Roman"/>
          <w:sz w:val="22"/>
          <w:szCs w:val="22"/>
          <w:lang w:val="lt-LT"/>
        </w:rPr>
        <w:tab/>
        <w:t>2. PIRKIMO OBJEKTAS</w:t>
      </w:r>
      <w:r w:rsidRPr="00D97BF6">
        <w:rPr>
          <w:rFonts w:cs="Times New Roman"/>
          <w:sz w:val="22"/>
          <w:szCs w:val="22"/>
          <w:lang w:val="lt-LT"/>
        </w:rPr>
        <w:tab/>
      </w:r>
    </w:p>
    <w:p w14:paraId="7D444B21" w14:textId="77777777" w:rsidR="00FD0F61" w:rsidRPr="00FD0F61" w:rsidRDefault="00FF0A43" w:rsidP="00FD0F61">
      <w:pPr>
        <w:jc w:val="center"/>
        <w:rPr>
          <w:rFonts w:eastAsia="Times New Roman"/>
          <w:b/>
          <w:bCs/>
          <w:kern w:val="2"/>
          <w:bdr w:val="none" w:sz="0" w:space="0" w:color="auto"/>
          <w:lang w:val="lt-LT"/>
        </w:rPr>
      </w:pPr>
      <w:r w:rsidRPr="00D97BF6">
        <w:rPr>
          <w:sz w:val="22"/>
          <w:szCs w:val="22"/>
          <w:lang w:val="lt-LT"/>
        </w:rPr>
        <w:t xml:space="preserve">               </w:t>
      </w:r>
      <w:r w:rsidRPr="00490ECC">
        <w:rPr>
          <w:color w:val="000000" w:themeColor="text1"/>
          <w:sz w:val="22"/>
          <w:szCs w:val="22"/>
          <w:lang w:val="lt-LT"/>
        </w:rPr>
        <w:t>2.1</w:t>
      </w:r>
      <w:r w:rsidRPr="008B0825">
        <w:rPr>
          <w:color w:val="000000" w:themeColor="text1"/>
          <w:sz w:val="22"/>
          <w:szCs w:val="22"/>
          <w:lang w:val="lt-LT"/>
        </w:rPr>
        <w:t>. P</w:t>
      </w:r>
      <w:r w:rsidR="00205AB1" w:rsidRPr="008B0825">
        <w:rPr>
          <w:color w:val="000000" w:themeColor="text1"/>
          <w:sz w:val="22"/>
          <w:szCs w:val="22"/>
          <w:lang w:val="lt-LT"/>
        </w:rPr>
        <w:t>erkančioji organizacija numato įsigyti</w:t>
      </w:r>
      <w:r w:rsidR="00227C10" w:rsidRPr="008B0825">
        <w:rPr>
          <w:color w:val="000000" w:themeColor="text1"/>
          <w:sz w:val="22"/>
          <w:szCs w:val="22"/>
          <w:lang w:val="lt-LT"/>
        </w:rPr>
        <w:t xml:space="preserve"> </w:t>
      </w:r>
      <w:r w:rsidR="00FD0F61" w:rsidRPr="00FD0F61">
        <w:rPr>
          <w:rFonts w:eastAsia="Times New Roman"/>
          <w:b/>
          <w:bCs/>
          <w:kern w:val="2"/>
          <w:bdr w:val="none" w:sz="0" w:space="0" w:color="auto"/>
          <w:lang w:val="lt-LT"/>
        </w:rPr>
        <w:t>specialistų mokymo paslaugos savižudybių</w:t>
      </w:r>
    </w:p>
    <w:p w14:paraId="40033DB4" w14:textId="77777777" w:rsidR="00FD0F61" w:rsidRPr="00FD0F61" w:rsidRDefault="00FD0F61" w:rsidP="00FD0F61">
      <w:pPr>
        <w:jc w:val="center"/>
        <w:rPr>
          <w:rFonts w:eastAsia="Times New Roman"/>
          <w:b/>
          <w:bCs/>
          <w:kern w:val="2"/>
          <w:bdr w:val="none" w:sz="0" w:space="0" w:color="auto"/>
          <w:lang w:val="lt-LT"/>
        </w:rPr>
      </w:pPr>
    </w:p>
    <w:p w14:paraId="1888C591" w14:textId="57630106" w:rsidR="00883541" w:rsidRDefault="00FD0F61" w:rsidP="00FD0F61">
      <w:pPr>
        <w:jc w:val="center"/>
        <w:rPr>
          <w:color w:val="000000" w:themeColor="text1"/>
          <w:sz w:val="22"/>
          <w:szCs w:val="22"/>
        </w:rPr>
      </w:pPr>
      <w:r w:rsidRPr="00FD0F61">
        <w:rPr>
          <w:rFonts w:eastAsia="Times New Roman"/>
          <w:b/>
          <w:bCs/>
          <w:kern w:val="2"/>
          <w:bdr w:val="none" w:sz="0" w:space="0" w:color="auto"/>
          <w:lang w:val="lt-LT"/>
        </w:rPr>
        <w:t>prevencijos srityje</w:t>
      </w:r>
      <w:r w:rsidR="00205AB1" w:rsidRPr="008B0825">
        <w:rPr>
          <w:b/>
          <w:bCs/>
          <w:color w:val="000000" w:themeColor="text1"/>
          <w:sz w:val="22"/>
          <w:szCs w:val="22"/>
        </w:rPr>
        <w:t xml:space="preserve">. </w:t>
      </w:r>
      <w:r w:rsidR="00205AB1" w:rsidRPr="008B0825">
        <w:rPr>
          <w:color w:val="000000" w:themeColor="text1"/>
          <w:sz w:val="22"/>
          <w:szCs w:val="22"/>
        </w:rPr>
        <w:t>Reikalavimai pirkimo objektui nustatyti specialiųjų pirkimo sąlygų priede „Techninė specifikacija“.</w:t>
      </w:r>
      <w:r w:rsidR="00205AB1" w:rsidRPr="008B0825">
        <w:rPr>
          <w:color w:val="000000" w:themeColor="text1"/>
          <w:sz w:val="22"/>
          <w:szCs w:val="22"/>
        </w:rPr>
        <w:tab/>
      </w:r>
    </w:p>
    <w:p w14:paraId="11E993CB" w14:textId="42C3AF34" w:rsidR="00883541" w:rsidRDefault="00E276BA" w:rsidP="005370B9">
      <w:pPr>
        <w:pStyle w:val="prastasiniatinklio"/>
        <w:rPr>
          <w:color w:val="000000" w:themeColor="text1"/>
          <w:sz w:val="22"/>
          <w:szCs w:val="22"/>
        </w:rPr>
      </w:pPr>
      <w:r>
        <w:rPr>
          <w:color w:val="000000" w:themeColor="text1"/>
          <w:sz w:val="22"/>
          <w:szCs w:val="22"/>
        </w:rPr>
        <w:t xml:space="preserve">2.2. </w:t>
      </w:r>
      <w:r w:rsidR="00883541">
        <w:rPr>
          <w:color w:val="000000" w:themeColor="text1"/>
          <w:sz w:val="22"/>
          <w:szCs w:val="22"/>
        </w:rPr>
        <w:t>Pirkimas skaidomas į V dalis:</w:t>
      </w:r>
    </w:p>
    <w:p w14:paraId="11B80AE7" w14:textId="77777777" w:rsidR="00883541" w:rsidRPr="00B67BA0" w:rsidRDefault="00883541" w:rsidP="00883541">
      <w:pPr>
        <w:pStyle w:val="paragraph"/>
        <w:spacing w:before="0" w:beforeAutospacing="0" w:after="0" w:afterAutospacing="0" w:line="360" w:lineRule="auto"/>
        <w:ind w:right="555"/>
        <w:textAlignment w:val="baseline"/>
        <w:rPr>
          <w:color w:val="000000" w:themeColor="text1"/>
          <w:sz w:val="22"/>
          <w:szCs w:val="22"/>
          <w:lang w:val="pt-BR"/>
        </w:rPr>
      </w:pPr>
      <w:r w:rsidRPr="00B67BA0">
        <w:rPr>
          <w:rStyle w:val="normaltextrun"/>
          <w:rFonts w:eastAsiaTheme="majorEastAsia"/>
          <w:color w:val="000000" w:themeColor="text1"/>
          <w:sz w:val="22"/>
          <w:szCs w:val="22"/>
          <w:lang w:val="lt-LT"/>
        </w:rPr>
        <w:t xml:space="preserve">I dalis. pirkimo objektas: </w:t>
      </w:r>
      <w:r w:rsidRPr="00B67BA0">
        <w:rPr>
          <w:color w:val="000000" w:themeColor="text1"/>
          <w:sz w:val="22"/>
          <w:szCs w:val="22"/>
          <w:lang w:val="lt-LT"/>
        </w:rPr>
        <w:t>Mokymai savižudybių prevencijos koordinatoriams</w:t>
      </w:r>
    </w:p>
    <w:p w14:paraId="5C870779" w14:textId="77777777" w:rsidR="00883541" w:rsidRPr="00B67BA0" w:rsidRDefault="00883541" w:rsidP="00883541">
      <w:pPr>
        <w:spacing w:line="360" w:lineRule="auto"/>
        <w:rPr>
          <w:rFonts w:eastAsia="Times New Roman"/>
          <w:color w:val="000000" w:themeColor="text1"/>
          <w:sz w:val="22"/>
          <w:szCs w:val="22"/>
          <w:lang w:val="pt-BR"/>
        </w:rPr>
      </w:pPr>
      <w:r w:rsidRPr="00B67BA0">
        <w:rPr>
          <w:rFonts w:eastAsia="Times New Roman"/>
          <w:color w:val="000000" w:themeColor="text1"/>
          <w:sz w:val="22"/>
          <w:szCs w:val="22"/>
          <w:lang w:val="pt-BR"/>
        </w:rPr>
        <w:t>II dalis. pirkimo objektas: Mokymai skirtingoms savivaldybių institucijoms</w:t>
      </w:r>
    </w:p>
    <w:p w14:paraId="433698B4" w14:textId="77777777" w:rsidR="00883541" w:rsidRPr="00B67BA0" w:rsidRDefault="00883541" w:rsidP="00883541">
      <w:pPr>
        <w:spacing w:line="360" w:lineRule="auto"/>
        <w:rPr>
          <w:rFonts w:eastAsia="Times New Roman"/>
          <w:color w:val="000000" w:themeColor="text1"/>
          <w:sz w:val="22"/>
          <w:szCs w:val="22"/>
          <w:lang w:val="lt-LT"/>
        </w:rPr>
      </w:pPr>
      <w:r w:rsidRPr="00B67BA0">
        <w:rPr>
          <w:rFonts w:eastAsia="Times New Roman"/>
          <w:color w:val="000000" w:themeColor="text1"/>
          <w:sz w:val="22"/>
          <w:szCs w:val="22"/>
          <w:lang w:val="lt-LT"/>
        </w:rPr>
        <w:t xml:space="preserve">III dalis. pirkimo objektas: </w:t>
      </w:r>
      <w:r w:rsidRPr="00B67BA0">
        <w:rPr>
          <w:rFonts w:eastAsia="Times New Roman"/>
          <w:color w:val="000000" w:themeColor="text1"/>
          <w:sz w:val="22"/>
          <w:szCs w:val="22"/>
          <w:lang w:val="pt-BR"/>
        </w:rPr>
        <w:t>I</w:t>
      </w:r>
      <w:r w:rsidRPr="00B67BA0">
        <w:rPr>
          <w:rFonts w:eastAsia="Times New Roman"/>
          <w:color w:val="000000" w:themeColor="text1"/>
          <w:sz w:val="22"/>
          <w:szCs w:val="22"/>
          <w:lang w:val="lt-LT"/>
        </w:rPr>
        <w:t>nstruktorių, dirbančių visuomenės sveikatos biuruose, apmokymas</w:t>
      </w:r>
    </w:p>
    <w:p w14:paraId="208D12E0" w14:textId="77777777" w:rsidR="00883541" w:rsidRPr="00B67BA0" w:rsidRDefault="00883541" w:rsidP="00883541">
      <w:pPr>
        <w:spacing w:line="360" w:lineRule="auto"/>
        <w:rPr>
          <w:rFonts w:eastAsia="Times New Roman"/>
          <w:color w:val="000000" w:themeColor="text1"/>
          <w:sz w:val="22"/>
          <w:szCs w:val="22"/>
          <w:lang w:val="lt-LT"/>
        </w:rPr>
      </w:pPr>
      <w:r w:rsidRPr="00B67BA0">
        <w:rPr>
          <w:rFonts w:eastAsia="Times New Roman"/>
          <w:color w:val="000000" w:themeColor="text1"/>
          <w:sz w:val="22"/>
          <w:szCs w:val="22"/>
          <w:lang w:val="lt-LT"/>
        </w:rPr>
        <w:t>IV dalis. pirkimo objektas: Mokymai 6 sektorių instruktoriams</w:t>
      </w:r>
    </w:p>
    <w:p w14:paraId="703FA6A2" w14:textId="4FFDD380" w:rsidR="005370B9" w:rsidRPr="00B67BA0" w:rsidRDefault="00883541" w:rsidP="00E276BA">
      <w:pPr>
        <w:spacing w:line="360" w:lineRule="auto"/>
        <w:rPr>
          <w:rFonts w:eastAsia="Times New Roman"/>
          <w:color w:val="000000" w:themeColor="text1"/>
          <w:sz w:val="22"/>
          <w:szCs w:val="22"/>
          <w:lang w:val="lt-LT"/>
        </w:rPr>
      </w:pPr>
      <w:r w:rsidRPr="00B67BA0">
        <w:rPr>
          <w:rFonts w:eastAsia="Times New Roman"/>
          <w:color w:val="000000" w:themeColor="text1"/>
          <w:sz w:val="22"/>
          <w:szCs w:val="22"/>
          <w:lang w:val="lt-LT"/>
        </w:rPr>
        <w:t>V dalis. pirkimo objektas: Savižudybių intervencijos įgūdžių instruktorių rengimo mokymų organizavimas taikant asist (applied suicide intervention skills training) metodiką.</w:t>
      </w:r>
    </w:p>
    <w:p w14:paraId="6DA0AE56" w14:textId="3704F855" w:rsidR="00A136A4" w:rsidRPr="00D97BF6" w:rsidRDefault="00205AB1" w:rsidP="00D97BF6">
      <w:pPr>
        <w:pStyle w:val="Body2"/>
        <w:ind w:firstLine="567"/>
        <w:jc w:val="left"/>
        <w:rPr>
          <w:rFonts w:cs="Times New Roman"/>
          <w:lang w:val="lt-LT"/>
        </w:rPr>
      </w:pPr>
      <w:r w:rsidRPr="008B0825">
        <w:rPr>
          <w:rFonts w:cs="Times New Roman"/>
          <w:lang w:val="lt-LT"/>
        </w:rPr>
        <w:tab/>
        <w:t>2.</w:t>
      </w:r>
      <w:r w:rsidR="00621D25" w:rsidRPr="008B0825">
        <w:rPr>
          <w:rFonts w:cs="Times New Roman"/>
          <w:lang w:val="lt-LT"/>
        </w:rPr>
        <w:t>3</w:t>
      </w:r>
      <w:r w:rsidRPr="008B0825">
        <w:rPr>
          <w:rFonts w:cs="Times New Roman"/>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8B0825">
        <w:rPr>
          <w:rFonts w:cs="Times New Roman"/>
          <w:lang w:val="lt-LT"/>
        </w:rPr>
        <w:tab/>
      </w:r>
      <w:r w:rsidRPr="008B0825">
        <w:rPr>
          <w:rFonts w:cs="Times New Roman"/>
          <w:lang w:val="lt-LT"/>
        </w:rPr>
        <w:br/>
      </w:r>
      <w:r w:rsidRPr="008B0825">
        <w:rPr>
          <w:rFonts w:cs="Times New Roman"/>
          <w:lang w:val="lt-LT"/>
        </w:rPr>
        <w:tab/>
        <w:t>2.</w:t>
      </w:r>
      <w:r w:rsidR="00621D25" w:rsidRPr="008B0825">
        <w:rPr>
          <w:rFonts w:cs="Times New Roman"/>
          <w:lang w:val="lt-LT"/>
        </w:rPr>
        <w:t>4</w:t>
      </w:r>
      <w:r w:rsidRPr="008B0825">
        <w:rPr>
          <w:rFonts w:cs="Times New Roman"/>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8B0825">
        <w:rPr>
          <w:rFonts w:cs="Times New Roman"/>
          <w:lang w:val="lt-LT"/>
        </w:rPr>
        <w:tab/>
      </w:r>
      <w:r w:rsidRPr="008B0825">
        <w:rPr>
          <w:rFonts w:cs="Times New Roman"/>
          <w:lang w:val="lt-LT"/>
        </w:rPr>
        <w:br/>
      </w:r>
      <w:r w:rsidRPr="008B0825">
        <w:rPr>
          <w:rFonts w:cs="Times New Roman"/>
          <w:lang w:val="lt-LT"/>
        </w:rPr>
        <w:tab/>
        <w:t>2.</w:t>
      </w:r>
      <w:r w:rsidR="00621D25" w:rsidRPr="008B0825">
        <w:rPr>
          <w:rFonts w:cs="Times New Roman"/>
          <w:lang w:val="lt-LT"/>
        </w:rPr>
        <w:t>5</w:t>
      </w:r>
      <w:r w:rsidRPr="008B0825">
        <w:rPr>
          <w:rFonts w:cs="Times New Roman"/>
          <w:lang w:val="lt-LT"/>
        </w:rPr>
        <w:t>. Perkančioji organizacija nerengs susitikimo su tiekėjais dėl pirkimo sąlygų paaiškinimo.</w:t>
      </w:r>
      <w:r w:rsidRPr="008B0825">
        <w:rPr>
          <w:rFonts w:cs="Times New Roman"/>
          <w:lang w:val="lt-LT"/>
        </w:rPr>
        <w:tab/>
      </w:r>
      <w:r w:rsidRPr="008B0825">
        <w:rPr>
          <w:rFonts w:cs="Times New Roman"/>
          <w:lang w:val="lt-LT"/>
        </w:rPr>
        <w:tab/>
      </w:r>
      <w:r w:rsidRPr="008B0825">
        <w:rPr>
          <w:rFonts w:cs="Times New Roman"/>
          <w:lang w:val="lt-LT"/>
        </w:rPr>
        <w:br/>
      </w:r>
      <w:r w:rsidRPr="00D97BF6">
        <w:rPr>
          <w:rFonts w:cs="Times New Roman"/>
          <w:lang w:val="lt-LT"/>
        </w:rPr>
        <w:tab/>
        <w:t>3. TIEKĖJŲ PAŠALINIMO PAGRINDAI IR REIKALAUJAMA KVALIFIKACIJA</w:t>
      </w:r>
      <w:r w:rsidRPr="00D97BF6">
        <w:rPr>
          <w:rFonts w:cs="Times New Roman"/>
          <w:lang w:val="lt-LT"/>
        </w:rPr>
        <w:tab/>
      </w:r>
      <w:r w:rsidRPr="00D97BF6">
        <w:rPr>
          <w:rFonts w:cs="Times New Roman"/>
          <w:lang w:val="lt-LT"/>
        </w:rPr>
        <w:br/>
      </w:r>
      <w:r w:rsidRPr="00D97BF6">
        <w:rPr>
          <w:rFonts w:cs="Times New Roman"/>
          <w:lang w:val="lt-LT"/>
        </w:rPr>
        <w:tab/>
      </w:r>
      <w:r w:rsidRPr="00D97BF6">
        <w:rPr>
          <w:rFonts w:cs="Times New Roman"/>
          <w:lang w:val="lt-LT"/>
        </w:rPr>
        <w:br/>
      </w:r>
      <w:r w:rsidRPr="00D97BF6">
        <w:rPr>
          <w:rFonts w:cs="Times New Roman"/>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w:t>
      </w:r>
      <w:r w:rsidR="00F245A5" w:rsidRPr="00B10E85">
        <w:rPr>
          <w:rFonts w:eastAsia="Arial"/>
          <w:color w:val="000000" w:themeColor="text1"/>
          <w:bdr w:val="none" w:sz="0" w:space="0" w:color="auto"/>
          <w:lang w:val="lt-LT" w:eastAsia="lt-LT"/>
        </w:rPr>
        <w:t>Tiekėjų pašalinimo pagrindai</w:t>
      </w:r>
      <w:r w:rsidRPr="00D97BF6">
        <w:rPr>
          <w:rFonts w:cs="Times New Roman"/>
          <w:lang w:val="lt-LT"/>
        </w:rPr>
        <w:t>“). Kartu su pasiūlymu pateikiamas užpildytas Europos bendrasis viešųjų pirkimų dokumentas (EBVPD) (forma pateikiama specialiųjų pirkimo sąlygų priede).</w:t>
      </w:r>
      <w:r w:rsidRPr="00D97BF6">
        <w:rPr>
          <w:rFonts w:cs="Times New Roman"/>
          <w:lang w:val="lt-LT"/>
        </w:rPr>
        <w:tab/>
      </w:r>
      <w:r w:rsidRPr="00D97BF6">
        <w:rPr>
          <w:rFonts w:cs="Times New Roman"/>
          <w:lang w:val="lt-LT"/>
        </w:rPr>
        <w:br/>
      </w:r>
      <w:r w:rsidRPr="00D97BF6">
        <w:rPr>
          <w:rFonts w:cs="Times New Roman"/>
          <w:lang w:val="lt-LT"/>
        </w:rPr>
        <w:tab/>
        <w:t xml:space="preserve">3.2. Dokumentų, patvirtinančių tiekėjo pašalinimo pagrindų nebuvimą (jei taikoma), ir, jei taikoma, kokybės vadybos sistemos ir (arba) aplinkos apsaugos vadybos sistemų standartams, nurodytiems specialiųjų pirkimo sąlygų prieduose, perkančioji organizacija reikalaus pateikti tik iš to tiekėjo, kurio pasiūlymas pagal pasiūlymų vertinimo rezultatus galės būti pripažintas laimėjusiu. </w:t>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 xml:space="preserve">.2. fizinių asmenų, kurie turi juridinio asmens daugiau kaip 50% akcijų / pajų / įnašų / investicinių vienetų / ir pan., asmens tapatybę patvirtinančio dokumento (tapatybės kortelės ar paso) kopiją </w:t>
      </w:r>
      <w:r w:rsidRPr="00D97BF6">
        <w:rPr>
          <w:rFonts w:cs="Times New Roman"/>
          <w:lang w:val="lt-LT"/>
        </w:rPr>
        <w:lastRenderedPageBreak/>
        <w:t>(arba VĮ Registrų centro naudos gavėjų posistemio (JANGIS) išrašą fizinio asmens pilietybei patvirtinti);</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.3. įmonių/ įmonių grupės kontroliuojančių asmenų organizacinę struktūrą (kurioje būtų nurodyti visi asmenys, turintys tiesioginę ir netiesioginę daugiau kaip 50% nuosavybę bei šių asmenų registracijos vieta (jei fiziniai asmenys - pilietybė);</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.4. kitus VPĮ 51 straipsnio 12 dalyje nurodytus duomenis, tiek, kiek (ir tada, kai) tai reikalinga perkančiajai organizacijai siekiant tinkamai įgyvendinti Reglamentu nustatytus draudimus;</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.5. atitinkamų valstybės narės ar trečiosios šalies dokumentus.</w:t>
      </w:r>
      <w:r w:rsidRPr="00D97BF6">
        <w:rPr>
          <w:rFonts w:cs="Times New Roman"/>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4</w:t>
      </w:r>
      <w:r w:rsidRPr="00D97BF6">
        <w:rPr>
          <w:rFonts w:cs="Times New Roman"/>
          <w:lang w:val="lt-LT"/>
        </w:rPr>
        <w:t>.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05247FD" w14:textId="2401AE2D" w:rsidR="00954FE9" w:rsidRPr="00D97BF6" w:rsidRDefault="00205AB1" w:rsidP="00D97BF6">
      <w:pPr>
        <w:spacing w:line="20" w:lineRule="atLeast"/>
        <w:ind w:firstLine="567"/>
        <w:rPr>
          <w:rFonts w:eastAsiaTheme="minorEastAsia"/>
          <w:color w:val="000000" w:themeColor="text1"/>
          <w:sz w:val="22"/>
          <w:szCs w:val="22"/>
          <w:bdr w:val="none" w:sz="0" w:space="0" w:color="auto"/>
          <w:lang w:val="lt-LT" w:eastAsia="lt-LT"/>
        </w:rPr>
      </w:pPr>
      <w:r w:rsidRPr="00D97BF6">
        <w:rPr>
          <w:sz w:val="22"/>
          <w:szCs w:val="22"/>
          <w:lang w:val="lt-LT"/>
        </w:rPr>
        <w:t xml:space="preserve"> </w:t>
      </w:r>
      <w:r w:rsidRPr="00D97BF6">
        <w:rPr>
          <w:sz w:val="22"/>
          <w:szCs w:val="22"/>
          <w:lang w:val="lt-LT"/>
        </w:rPr>
        <w:tab/>
      </w:r>
      <w:r w:rsidR="00954FE9" w:rsidRPr="00D97BF6">
        <w:rPr>
          <w:rFonts w:eastAsiaTheme="minorEastAsia"/>
          <w:bCs/>
          <w:iCs/>
          <w:color w:val="000000" w:themeColor="text1"/>
          <w:sz w:val="22"/>
          <w:szCs w:val="22"/>
          <w:bdr w:val="none" w:sz="0" w:space="0" w:color="auto"/>
          <w:lang w:val="lt-LT" w:eastAsia="lt-LT"/>
        </w:rPr>
        <w:t>3.</w:t>
      </w:r>
      <w:r w:rsidR="00F245A5">
        <w:rPr>
          <w:rFonts w:eastAsiaTheme="minorEastAsia"/>
          <w:bCs/>
          <w:iCs/>
          <w:color w:val="000000" w:themeColor="text1"/>
          <w:sz w:val="22"/>
          <w:szCs w:val="22"/>
          <w:bdr w:val="none" w:sz="0" w:space="0" w:color="auto"/>
          <w:lang w:val="lt-LT" w:eastAsia="lt-LT"/>
        </w:rPr>
        <w:t>5</w:t>
      </w:r>
      <w:r w:rsidR="00954FE9" w:rsidRPr="00D97BF6">
        <w:rPr>
          <w:rFonts w:eastAsiaTheme="minorEastAsia"/>
          <w:bCs/>
          <w:iCs/>
          <w:color w:val="000000" w:themeColor="text1"/>
          <w:sz w:val="22"/>
          <w:szCs w:val="22"/>
          <w:bdr w:val="none" w:sz="0" w:space="0" w:color="auto"/>
          <w:lang w:val="lt-LT" w:eastAsia="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00954FE9" w:rsidRPr="00D97BF6">
        <w:rPr>
          <w:rFonts w:eastAsiaTheme="minorEastAsia"/>
          <w:bCs/>
          <w:iCs/>
          <w:color w:val="000000" w:themeColor="text1"/>
          <w:sz w:val="22"/>
          <w:szCs w:val="22"/>
          <w:bdr w:val="none" w:sz="0" w:space="0" w:color="auto"/>
          <w:vertAlign w:val="superscript"/>
          <w:lang w:val="lt-LT" w:eastAsia="lt-LT"/>
        </w:rPr>
        <w:t xml:space="preserve">1 </w:t>
      </w:r>
      <w:r w:rsidR="00954FE9" w:rsidRPr="00D97BF6">
        <w:rPr>
          <w:rFonts w:eastAsiaTheme="minorEastAsia"/>
          <w:bCs/>
          <w:iCs/>
          <w:color w:val="000000" w:themeColor="text1"/>
          <w:sz w:val="22"/>
          <w:szCs w:val="22"/>
          <w:bdr w:val="none" w:sz="0" w:space="0" w:color="auto"/>
          <w:lang w:val="lt-LT" w:eastAsia="lt-LT"/>
        </w:rPr>
        <w:t xml:space="preserve">d., tokia apimtimi, kaip nurodyta </w:t>
      </w:r>
      <w:bookmarkStart w:id="2" w:name="_Hlk124512396"/>
      <w:r w:rsidR="00954FE9" w:rsidRPr="00D97BF6">
        <w:rPr>
          <w:rFonts w:eastAsiaTheme="minorEastAsia"/>
          <w:bCs/>
          <w:iCs/>
          <w:color w:val="000000" w:themeColor="text1"/>
          <w:sz w:val="22"/>
          <w:szCs w:val="22"/>
          <w:bdr w:val="none" w:sz="0" w:space="0" w:color="auto"/>
          <w:lang w:val="lt-LT" w:eastAsia="lt-LT"/>
        </w:rPr>
        <w:t>specialiųjų pirkimo sąlygų priede „Reikalavimai mobilizacijos, karo ar nepaprastosios padėties atveju“</w:t>
      </w:r>
      <w:bookmarkEnd w:id="2"/>
      <w:r w:rsidR="00954FE9" w:rsidRPr="00D97BF6">
        <w:rPr>
          <w:rFonts w:eastAsiaTheme="minorEastAsia"/>
          <w:bCs/>
          <w:iCs/>
          <w:color w:val="000000" w:themeColor="text1"/>
          <w:sz w:val="22"/>
          <w:szCs w:val="22"/>
          <w:bdr w:val="none" w:sz="0" w:space="0" w:color="auto"/>
          <w:lang w:val="lt-LT" w:eastAsia="lt-LT"/>
        </w:rPr>
        <w:t>. Perkančioji organizacija dėl atitikties VPĮ 45 straipsnio 2</w:t>
      </w:r>
      <w:r w:rsidR="00954FE9" w:rsidRPr="00D97BF6">
        <w:rPr>
          <w:rFonts w:eastAsiaTheme="minorEastAsia"/>
          <w:bCs/>
          <w:iCs/>
          <w:color w:val="000000" w:themeColor="text1"/>
          <w:sz w:val="22"/>
          <w:szCs w:val="22"/>
          <w:bdr w:val="none" w:sz="0" w:space="0" w:color="auto"/>
          <w:vertAlign w:val="superscript"/>
          <w:lang w:val="lt-LT" w:eastAsia="lt-LT"/>
        </w:rPr>
        <w:t>1</w:t>
      </w:r>
      <w:r w:rsidR="00954FE9" w:rsidRPr="00D97BF6">
        <w:rPr>
          <w:rFonts w:eastAsiaTheme="minorEastAsia"/>
          <w:bCs/>
          <w:iCs/>
          <w:color w:val="000000" w:themeColor="text1"/>
          <w:sz w:val="22"/>
          <w:szCs w:val="22"/>
          <w:bdr w:val="none" w:sz="0" w:space="0" w:color="auto"/>
          <w:lang w:val="lt-LT" w:eastAsia="lt-LT"/>
        </w:rPr>
        <w:t xml:space="preserve"> dalies 1, 2, 3 </w:t>
      </w:r>
      <w:bookmarkStart w:id="3" w:name="_Hlk173954297"/>
      <w:r w:rsidR="00954FE9" w:rsidRPr="00D97BF6">
        <w:rPr>
          <w:rFonts w:eastAsiaTheme="minorEastAsia"/>
          <w:bCs/>
          <w:iCs/>
          <w:color w:val="000000" w:themeColor="text1"/>
          <w:sz w:val="22"/>
          <w:szCs w:val="22"/>
          <w:bdr w:val="none" w:sz="0" w:space="0" w:color="auto"/>
          <w:lang w:val="lt-LT" w:eastAsia="lt-LT"/>
        </w:rPr>
        <w:t>ir 6</w:t>
      </w:r>
      <w:bookmarkEnd w:id="3"/>
      <w:r w:rsidR="00954FE9" w:rsidRPr="00D97BF6">
        <w:rPr>
          <w:rFonts w:eastAsiaTheme="minorEastAsia"/>
          <w:bCs/>
          <w:iCs/>
          <w:color w:val="000000" w:themeColor="text1"/>
          <w:sz w:val="22"/>
          <w:szCs w:val="22"/>
          <w:bdr w:val="none" w:sz="0" w:space="0" w:color="auto"/>
          <w:lang w:val="lt-LT" w:eastAsia="lt-LT"/>
        </w:rPr>
        <w:t xml:space="preserve"> punktų reikalavimams, prašo tiekėjo kartu su pasiūlymu pateikti užpildytą VPĮ 45 str. 2</w:t>
      </w:r>
      <w:r w:rsidR="00954FE9" w:rsidRPr="00D97BF6">
        <w:rPr>
          <w:rFonts w:eastAsiaTheme="minorEastAsia"/>
          <w:bCs/>
          <w:iCs/>
          <w:color w:val="000000" w:themeColor="text1"/>
          <w:sz w:val="22"/>
          <w:szCs w:val="22"/>
          <w:bdr w:val="none" w:sz="0" w:space="0" w:color="auto"/>
          <w:vertAlign w:val="superscript"/>
          <w:lang w:val="lt-LT" w:eastAsia="lt-LT"/>
        </w:rPr>
        <w:t>1</w:t>
      </w:r>
      <w:r w:rsidR="00954FE9" w:rsidRPr="00D97BF6">
        <w:rPr>
          <w:rFonts w:eastAsiaTheme="minorEastAsia"/>
          <w:bCs/>
          <w:iCs/>
          <w:color w:val="000000" w:themeColor="text1"/>
          <w:sz w:val="22"/>
          <w:szCs w:val="22"/>
          <w:bdr w:val="none" w:sz="0" w:space="0" w:color="auto"/>
          <w:lang w:val="lt-LT" w:eastAsia="lt-LT"/>
        </w:rPr>
        <w:t xml:space="preserve"> d. reikalavimų atitikties deklaraciją </w:t>
      </w:r>
      <w:bookmarkStart w:id="4" w:name="_Hlk135215630"/>
      <w:r w:rsidR="00954FE9" w:rsidRPr="00D97BF6">
        <w:rPr>
          <w:rFonts w:eastAsiaTheme="minorEastAsia"/>
          <w:bCs/>
          <w:iCs/>
          <w:color w:val="000000" w:themeColor="text1"/>
          <w:sz w:val="22"/>
          <w:szCs w:val="22"/>
          <w:bdr w:val="none" w:sz="0" w:space="0" w:color="auto"/>
          <w:lang w:val="lt-LT" w:eastAsia="lt-LT"/>
        </w:rPr>
        <w:t>(forma pateikiama specialiųjų pirkimo sąlygų priede)</w:t>
      </w:r>
      <w:bookmarkEnd w:id="4"/>
      <w:r w:rsidR="00954FE9" w:rsidRPr="00D97BF6">
        <w:rPr>
          <w:rFonts w:eastAsiaTheme="minorEastAsia"/>
          <w:bCs/>
          <w:iCs/>
          <w:color w:val="000000" w:themeColor="text1"/>
          <w:sz w:val="22"/>
          <w:szCs w:val="22"/>
          <w:bdr w:val="none" w:sz="0" w:space="0" w:color="auto"/>
          <w:lang w:val="lt-LT" w:eastAsia="lt-LT"/>
        </w:rPr>
        <w:t xml:space="preserve">. </w:t>
      </w:r>
    </w:p>
    <w:p w14:paraId="4FA0A18E" w14:textId="2A9BC660" w:rsidR="00954FE9" w:rsidRPr="00D97BF6" w:rsidRDefault="00954FE9" w:rsidP="00D97BF6">
      <w:pPr>
        <w:pBdr>
          <w:top w:val="none" w:sz="0" w:space="0" w:color="auto"/>
          <w:left w:val="none" w:sz="0" w:space="0" w:color="auto"/>
          <w:bottom w:val="none" w:sz="0" w:space="0" w:color="auto"/>
          <w:right w:val="none" w:sz="0" w:space="0" w:color="auto"/>
          <w:between w:val="none" w:sz="0" w:space="0" w:color="auto"/>
          <w:bar w:val="none" w:sz="0" w:color="auto"/>
        </w:pBdr>
        <w:spacing w:line="20" w:lineRule="atLeast"/>
        <w:ind w:firstLine="567"/>
        <w:rPr>
          <w:rFonts w:eastAsiaTheme="minorEastAsia"/>
          <w:color w:val="000000" w:themeColor="text1"/>
          <w:sz w:val="22"/>
          <w:szCs w:val="22"/>
          <w:bdr w:val="none" w:sz="0" w:space="0" w:color="auto"/>
          <w:lang w:val="lt-LT" w:eastAsia="lt-LT"/>
        </w:rPr>
      </w:pPr>
      <w:r w:rsidRPr="00D97BF6">
        <w:rPr>
          <w:rFonts w:eastAsiaTheme="minorEastAsia"/>
          <w:sz w:val="22"/>
          <w:szCs w:val="22"/>
          <w:bdr w:val="none" w:sz="0" w:space="0" w:color="auto"/>
          <w:lang w:val="lt-LT" w:eastAsia="lt-LT"/>
        </w:rPr>
        <w:t>3.</w:t>
      </w:r>
      <w:r w:rsidR="00F245A5">
        <w:rPr>
          <w:rFonts w:eastAsiaTheme="minorEastAsia"/>
          <w:sz w:val="22"/>
          <w:szCs w:val="22"/>
          <w:bdr w:val="none" w:sz="0" w:space="0" w:color="auto"/>
          <w:lang w:val="lt-LT" w:eastAsia="lt-LT"/>
        </w:rPr>
        <w:t>6</w:t>
      </w:r>
      <w:r w:rsidRPr="00D97BF6">
        <w:rPr>
          <w:rFonts w:eastAsiaTheme="minorEastAsia"/>
          <w:sz w:val="22"/>
          <w:szCs w:val="22"/>
          <w:bdr w:val="none" w:sz="0" w:space="0" w:color="auto"/>
          <w:lang w:val="lt-LT" w:eastAsia="lt-LT"/>
        </w:rPr>
        <w:t xml:space="preserve">. Perkančiajai organizacijai kilus abejonių dėl tiekėjo </w:t>
      </w:r>
      <w:r w:rsidRPr="00D97BF6">
        <w:rPr>
          <w:rFonts w:eastAsiaTheme="minorEastAsia"/>
          <w:bCs/>
          <w:iCs/>
          <w:sz w:val="22"/>
          <w:szCs w:val="22"/>
          <w:bdr w:val="none" w:sz="0" w:space="0" w:color="auto"/>
          <w:lang w:val="lt-LT" w:eastAsia="lt-LT"/>
        </w:rPr>
        <w:t>VPĮ 45 str. 2</w:t>
      </w:r>
      <w:r w:rsidRPr="00D97BF6">
        <w:rPr>
          <w:rFonts w:eastAsiaTheme="minorEastAsia"/>
          <w:bCs/>
          <w:iCs/>
          <w:sz w:val="22"/>
          <w:szCs w:val="22"/>
          <w:bdr w:val="none" w:sz="0" w:space="0" w:color="auto"/>
          <w:vertAlign w:val="superscript"/>
          <w:lang w:val="lt-LT" w:eastAsia="lt-LT"/>
        </w:rPr>
        <w:t>1</w:t>
      </w:r>
      <w:r w:rsidRPr="00D97BF6">
        <w:rPr>
          <w:rFonts w:eastAsiaTheme="minorEastAsia"/>
          <w:bCs/>
          <w:iCs/>
          <w:sz w:val="22"/>
          <w:szCs w:val="22"/>
          <w:bdr w:val="none" w:sz="0" w:space="0" w:color="auto"/>
          <w:lang w:val="lt-LT" w:eastAsia="lt-LT"/>
        </w:rPr>
        <w:t xml:space="preserve"> d. reikalavimų atitikties </w:t>
      </w:r>
      <w:r w:rsidRPr="00D97BF6">
        <w:rPr>
          <w:rFonts w:eastAsiaTheme="minorEastAsia"/>
          <w:sz w:val="22"/>
          <w:szCs w:val="22"/>
          <w:bdr w:val="none" w:sz="0" w:space="0" w:color="auto"/>
          <w:lang w:val="lt-LT" w:eastAsia="lt-LT"/>
        </w:rPr>
        <w:t xml:space="preserve">deklaracijoje nurodytos informacijos teisingumo, ji prašys ekonomiškai naudingiausią  pasiūlymą pateikusio tiekėjo pateikti šioje deklaracijoje nurodytą informaciją patvirtinančius, specialiųjų </w:t>
      </w:r>
      <w:r w:rsidRPr="00D97BF6">
        <w:rPr>
          <w:rFonts w:eastAsiaTheme="minorEastAsia"/>
          <w:bCs/>
          <w:iCs/>
          <w:sz w:val="22"/>
          <w:szCs w:val="22"/>
          <w:bdr w:val="none" w:sz="0" w:space="0" w:color="auto"/>
          <w:lang w:val="lt-LT" w:eastAsia="lt-LT"/>
        </w:rPr>
        <w:t>pirkimo sąlygų priede „Reikalavimai mobilizacijos, karo ar nepaprastosios padėties atveju“ nurodytus (vieną ar kelis)</w:t>
      </w:r>
      <w:r w:rsidRPr="00D97BF6">
        <w:rPr>
          <w:rFonts w:eastAsiaTheme="minorEastAsia"/>
          <w:sz w:val="22"/>
          <w:szCs w:val="22"/>
          <w:bdr w:val="none" w:sz="0" w:space="0" w:color="auto"/>
          <w:lang w:val="lt-LT" w:eastAsia="lt-LT"/>
        </w:rPr>
        <w:t xml:space="preserve"> ar kitus perkančiajai organizacijai priimtinus dokumentus </w:t>
      </w:r>
      <w:bookmarkStart w:id="5" w:name="_Hlk173954312"/>
      <w:r w:rsidRPr="00D97BF6">
        <w:rPr>
          <w:rFonts w:eastAsiaTheme="minorEastAsia"/>
          <w:sz w:val="22"/>
          <w:szCs w:val="22"/>
          <w:bdr w:val="none" w:sz="0" w:space="0" w:color="auto"/>
          <w:lang w:val="lt-LT" w:eastAsia="lt-LT"/>
        </w:rPr>
        <w:t>ir (ar) paaiškinimus</w:t>
      </w:r>
      <w:bookmarkEnd w:id="5"/>
      <w:r w:rsidRPr="00D97BF6">
        <w:rPr>
          <w:rFonts w:eastAsiaTheme="minorEastAsia"/>
          <w:sz w:val="22"/>
          <w:szCs w:val="22"/>
          <w:bdr w:val="none" w:sz="0" w:space="0" w:color="auto"/>
          <w:lang w:val="lt-LT" w:eastAsia="lt-LT"/>
        </w:rPr>
        <w:t xml:space="preserve">. Tokių dokumentų </w:t>
      </w:r>
      <w:bookmarkStart w:id="6" w:name="_Hlk173954322"/>
      <w:r w:rsidRPr="00D97BF6">
        <w:rPr>
          <w:rFonts w:eastAsiaTheme="minorEastAsia"/>
          <w:sz w:val="22"/>
          <w:szCs w:val="22"/>
          <w:bdr w:val="none" w:sz="0" w:space="0" w:color="auto"/>
          <w:lang w:val="lt-LT" w:eastAsia="lt-LT"/>
        </w:rPr>
        <w:t>ir (ar) paaiškinimų</w:t>
      </w:r>
      <w:bookmarkEnd w:id="6"/>
      <w:r w:rsidRPr="00D97BF6">
        <w:rPr>
          <w:rFonts w:eastAsiaTheme="minorEastAsia"/>
          <w:sz w:val="22"/>
          <w:szCs w:val="22"/>
          <w:bdr w:val="none" w:sz="0" w:space="0" w:color="auto"/>
          <w:lang w:val="lt-LT" w:eastAsia="lt-LT"/>
        </w:rPr>
        <w:t xml:space="preserve"> perkančioji organizacija gali prašyti bet kuriuo pirkimo procedūros metu siekdama užtikrinti tinkamą pirkimo procedūros atlikimą.</w:t>
      </w:r>
    </w:p>
    <w:p w14:paraId="4EA5C441" w14:textId="7FBF1F6C" w:rsidR="009C33F9" w:rsidRPr="00D97BF6" w:rsidRDefault="00205AB1" w:rsidP="00D97BF6">
      <w:pPr>
        <w:pStyle w:val="Sraopastraipa"/>
        <w:tabs>
          <w:tab w:val="left" w:pos="1560"/>
        </w:tabs>
        <w:spacing w:after="0" w:line="240" w:lineRule="auto"/>
        <w:ind w:left="709"/>
        <w:rPr>
          <w:rFonts w:ascii="Times New Roman" w:hAnsi="Times New Roman" w:cs="Times New Roman"/>
          <w:sz w:val="22"/>
          <w:szCs w:val="22"/>
          <w:lang w:val="lt-LT"/>
        </w:rPr>
      </w:pP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4. REIKALAVIMAI PASIŪLYMŲ RENGIMUI IR PATEIKIMUI</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 xml:space="preserve">4.1. Pasiūlymą sudaro pateiktų dokumentų visuma. </w:t>
      </w:r>
      <w:r w:rsidR="006633AA" w:rsidRPr="00D97BF6">
        <w:rPr>
          <w:rFonts w:ascii="Times New Roman" w:hAnsi="Times New Roman" w:cs="Times New Roman"/>
          <w:sz w:val="22"/>
          <w:szCs w:val="22"/>
          <w:lang w:val="lt-LT"/>
        </w:rPr>
        <w:t xml:space="preserve">Kartu su pasiūlymu </w:t>
      </w:r>
      <w:r w:rsidRPr="00D97BF6">
        <w:rPr>
          <w:rFonts w:ascii="Times New Roman" w:hAnsi="Times New Roman" w:cs="Times New Roman"/>
          <w:sz w:val="22"/>
          <w:szCs w:val="22"/>
          <w:lang w:val="lt-LT"/>
        </w:rPr>
        <w:t>Tiekėjas turi pateikti:</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4.1.1. pasiūlymo formą (užpildytą specialiųjų pirkimo sąlygų priedą „Pasiūlymo forma“</w:t>
      </w:r>
      <w:r w:rsidR="009C33F9" w:rsidRPr="00D97BF6">
        <w:rPr>
          <w:rFonts w:ascii="Times New Roman" w:hAnsi="Times New Roman" w:cs="Times New Roman"/>
          <w:sz w:val="22"/>
          <w:szCs w:val="22"/>
          <w:lang w:val="lt-LT"/>
        </w:rPr>
        <w:t xml:space="preserve"> 3 priedas</w:t>
      </w:r>
      <w:r w:rsidR="00113CC4">
        <w:rPr>
          <w:rFonts w:ascii="Times New Roman" w:hAnsi="Times New Roman" w:cs="Times New Roman"/>
          <w:sz w:val="22"/>
          <w:szCs w:val="22"/>
          <w:lang w:val="lt-LT"/>
        </w:rPr>
        <w:t>)</w:t>
      </w:r>
      <w:r w:rsidRPr="00D97BF6">
        <w:rPr>
          <w:rFonts w:ascii="Times New Roman" w:hAnsi="Times New Roman" w:cs="Times New Roman"/>
          <w:sz w:val="22"/>
          <w:szCs w:val="22"/>
          <w:lang w:val="lt-LT"/>
        </w:rPr>
        <w:t>;</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 xml:space="preserve">4.1.2. </w:t>
      </w:r>
      <w:r w:rsidR="009C33F9" w:rsidRPr="00D97BF6">
        <w:rPr>
          <w:rFonts w:ascii="Times New Roman" w:eastAsia="Calibri" w:hAnsi="Times New Roman" w:cs="Times New Roman"/>
          <w:b/>
          <w:i/>
          <w:sz w:val="22"/>
          <w:szCs w:val="22"/>
          <w:lang w:val="lt-LT"/>
        </w:rPr>
        <w:t xml:space="preserve">įgaliojimas </w:t>
      </w:r>
      <w:r w:rsidR="009C33F9" w:rsidRPr="00D97BF6">
        <w:rPr>
          <w:rFonts w:ascii="Times New Roman" w:hAnsi="Times New Roman" w:cs="Times New Roman"/>
          <w:sz w:val="22"/>
          <w:szCs w:val="22"/>
          <w:lang w:val="lt-LT"/>
        </w:rPr>
        <w:t xml:space="preserve">ar kitas dokumentas, patvirtinantis, kad asmuo, kuris pasirašė pasiūlymą (jei jis ne tiekėjo vadovas), turėjo teisę jį pasirašyti; </w:t>
      </w:r>
    </w:p>
    <w:p w14:paraId="4EE194E6" w14:textId="647CE26D" w:rsidR="009C33F9" w:rsidRPr="00D97BF6" w:rsidRDefault="009C33F9" w:rsidP="00D97BF6">
      <w:pPr>
        <w:pStyle w:val="Sraopastraipa"/>
        <w:tabs>
          <w:tab w:val="left" w:pos="1560"/>
        </w:tabs>
        <w:spacing w:after="0" w:line="240" w:lineRule="auto"/>
        <w:ind w:left="709"/>
        <w:rPr>
          <w:rFonts w:ascii="Times New Roman" w:hAnsi="Times New Roman" w:cs="Times New Roman"/>
          <w:sz w:val="22"/>
          <w:szCs w:val="22"/>
          <w:lang w:val="lt-LT"/>
        </w:rPr>
      </w:pPr>
      <w:r w:rsidRPr="00D97BF6">
        <w:rPr>
          <w:rFonts w:ascii="Times New Roman" w:hAnsi="Times New Roman" w:cs="Times New Roman"/>
          <w:sz w:val="22"/>
          <w:szCs w:val="22"/>
          <w:lang w:val="lt-LT"/>
        </w:rPr>
        <w:t xml:space="preserve">              4.1.3. užpildytas </w:t>
      </w:r>
      <w:r w:rsidRPr="00D97BF6">
        <w:rPr>
          <w:rFonts w:ascii="Times New Roman" w:hAnsi="Times New Roman" w:cs="Times New Roman"/>
          <w:b/>
          <w:bCs/>
          <w:sz w:val="22"/>
          <w:szCs w:val="22"/>
          <w:lang w:val="lt-LT"/>
        </w:rPr>
        <w:t>EBVPD</w:t>
      </w:r>
      <w:r w:rsidRPr="00D97BF6">
        <w:rPr>
          <w:rFonts w:ascii="Times New Roman" w:hAnsi="Times New Roman" w:cs="Times New Roman"/>
          <w:sz w:val="22"/>
          <w:szCs w:val="22"/>
          <w:lang w:val="lt-LT"/>
        </w:rPr>
        <w:t xml:space="preserve"> (specialiųjų pirkimo sąlygų </w:t>
      </w:r>
      <w:r w:rsidR="00711553">
        <w:rPr>
          <w:rFonts w:ascii="Times New Roman" w:hAnsi="Times New Roman" w:cs="Times New Roman"/>
          <w:b/>
          <w:sz w:val="22"/>
          <w:szCs w:val="22"/>
          <w:lang w:val="lt-LT"/>
        </w:rPr>
        <w:t>6</w:t>
      </w:r>
      <w:r w:rsidRPr="00D97BF6">
        <w:rPr>
          <w:rFonts w:ascii="Times New Roman" w:hAnsi="Times New Roman" w:cs="Times New Roman"/>
          <w:b/>
          <w:sz w:val="22"/>
          <w:szCs w:val="22"/>
          <w:lang w:val="lt-LT"/>
        </w:rPr>
        <w:t xml:space="preserve"> priedas</w:t>
      </w:r>
      <w:r w:rsidRPr="00D97BF6">
        <w:rPr>
          <w:rFonts w:ascii="Times New Roman" w:hAnsi="Times New Roman" w:cs="Times New Roman"/>
          <w:sz w:val="22"/>
          <w:szCs w:val="22"/>
          <w:lang w:val="lt-LT"/>
        </w:rPr>
        <w:t xml:space="preserve">). Pasirašydamas pasiūlymą, tiekėjas patvirtina ir EBVPD tikrumą. </w:t>
      </w:r>
      <w:r w:rsidRPr="00D97BF6">
        <w:rPr>
          <w:rFonts w:ascii="Times New Roman" w:eastAsia="Calibri" w:hAnsi="Times New Roman" w:cs="Times New Roman"/>
          <w:sz w:val="22"/>
          <w:szCs w:val="22"/>
          <w:lang w:val="lt-LT"/>
        </w:rPr>
        <w:t xml:space="preserve">Atskirą EBVPD pildo tiekėjas, </w:t>
      </w:r>
      <w:r w:rsidRPr="00D97BF6">
        <w:rPr>
          <w:rFonts w:ascii="Times New Roman" w:hAnsi="Times New Roman" w:cs="Times New Roman"/>
          <w:sz w:val="22"/>
          <w:szCs w:val="22"/>
          <w:lang w:val="lt-LT"/>
        </w:rPr>
        <w:t>kiekvienas tiekėjų grupės narys (jeigu pasiūlymą teikia tiekėjų grupė) ir kiekvienas ūkio subjektas (išskyrus kvazisubtiekėjus), kurių pajėgumais tiekėjas remiasi</w:t>
      </w:r>
      <w:r w:rsidRPr="00D97BF6">
        <w:rPr>
          <w:rFonts w:ascii="Times New Roman" w:eastAsia="Calibri" w:hAnsi="Times New Roman" w:cs="Times New Roman"/>
          <w:sz w:val="22"/>
          <w:szCs w:val="22"/>
          <w:lang w:val="lt-LT"/>
        </w:rPr>
        <w:t xml:space="preserve">, kad atitiktų profesinio pajėgumo reikalavimus. Kiekvieno tiekėjų grupės nario ir ūkio subjekto EBVPD turi būti patvirtintas jo vadovo arba kito asmens, turinčio teisę jį pasirašyti (turi būti pridėtas </w:t>
      </w:r>
      <w:r w:rsidRPr="00D97BF6">
        <w:rPr>
          <w:rFonts w:ascii="Times New Roman" w:hAnsi="Times New Roman" w:cs="Times New Roman"/>
          <w:sz w:val="22"/>
          <w:szCs w:val="22"/>
          <w:lang w:val="lt-LT"/>
        </w:rPr>
        <w:t>dokumentas, patvirtinantis, kad asmuo, kuris pasirašė pasiūlymą (jei jis ne tiekėjo vadovas), turėjo teisę jį pasirašyti)</w:t>
      </w:r>
      <w:r w:rsidRPr="00D97BF6">
        <w:rPr>
          <w:rFonts w:ascii="Times New Roman" w:eastAsia="Calibri" w:hAnsi="Times New Roman" w:cs="Times New Roman"/>
          <w:sz w:val="22"/>
          <w:szCs w:val="22"/>
          <w:lang w:val="lt-LT"/>
        </w:rPr>
        <w:t>, parašu</w:t>
      </w:r>
      <w:r w:rsidRPr="00D97BF6">
        <w:rPr>
          <w:rFonts w:ascii="Times New Roman" w:hAnsi="Times New Roman" w:cs="Times New Roman"/>
          <w:sz w:val="22"/>
          <w:szCs w:val="22"/>
          <w:lang w:val="lt-LT"/>
        </w:rPr>
        <w:t>;</w:t>
      </w:r>
    </w:p>
    <w:p w14:paraId="61FD2931" w14:textId="3EE51818" w:rsidR="009C33F9" w:rsidRPr="00D97BF6" w:rsidRDefault="009C33F9" w:rsidP="00D97BF6">
      <w:pPr>
        <w:pStyle w:val="Sraopastraipa"/>
        <w:tabs>
          <w:tab w:val="left" w:pos="1560"/>
        </w:tabs>
        <w:spacing w:after="0" w:line="240" w:lineRule="auto"/>
        <w:ind w:left="709"/>
        <w:rPr>
          <w:rFonts w:ascii="Times New Roman" w:hAnsi="Times New Roman" w:cs="Times New Roman"/>
          <w:sz w:val="22"/>
          <w:szCs w:val="22"/>
          <w:lang w:val="lt-LT"/>
        </w:rPr>
      </w:pPr>
      <w:r w:rsidRPr="00D97BF6">
        <w:rPr>
          <w:rFonts w:ascii="Times New Roman" w:hAnsi="Times New Roman" w:cs="Times New Roman"/>
          <w:sz w:val="22"/>
          <w:szCs w:val="22"/>
          <w:lang w:val="lt-LT"/>
        </w:rPr>
        <w:t xml:space="preserve">4.1.4. </w:t>
      </w:r>
      <w:r w:rsidRPr="00D97BF6">
        <w:rPr>
          <w:rFonts w:ascii="Times New Roman" w:hAnsi="Times New Roman" w:cs="Times New Roman"/>
          <w:b/>
          <w:bCs/>
          <w:sz w:val="22"/>
          <w:szCs w:val="22"/>
          <w:lang w:val="lt-LT"/>
        </w:rPr>
        <w:t>jungtinės veiklos sutarties</w:t>
      </w:r>
      <w:r w:rsidRPr="00D97BF6">
        <w:rPr>
          <w:rFonts w:ascii="Times New Roman" w:hAnsi="Times New Roman" w:cs="Times New Roman"/>
          <w:sz w:val="22"/>
          <w:szCs w:val="22"/>
          <w:lang w:val="lt-LT"/>
        </w:rPr>
        <w:t xml:space="preserve"> kopija (jeigu pirkime dalyvauja ūkio subjektų grupė jungtinės veiklos sutarties pagrindu). Visi jungtinės veiklos part</w:t>
      </w:r>
      <w:r w:rsidR="00A13CDB">
        <w:rPr>
          <w:rFonts w:ascii="Times New Roman" w:hAnsi="Times New Roman" w:cs="Times New Roman"/>
          <w:sz w:val="22"/>
          <w:szCs w:val="22"/>
          <w:lang w:val="lt-LT"/>
        </w:rPr>
        <w:t>n</w:t>
      </w:r>
      <w:r w:rsidRPr="00D97BF6">
        <w:rPr>
          <w:rFonts w:ascii="Times New Roman" w:hAnsi="Times New Roman" w:cs="Times New Roman"/>
          <w:sz w:val="22"/>
          <w:szCs w:val="22"/>
          <w:lang w:val="lt-LT"/>
        </w:rPr>
        <w:t>eriai nurodomi pasiūlymo formos 1 punkte „Informacija apie tiekėją“;</w:t>
      </w:r>
    </w:p>
    <w:p w14:paraId="47888910" w14:textId="77777777" w:rsidR="009C33F9" w:rsidRPr="00684209" w:rsidRDefault="009C33F9" w:rsidP="00D97BF6">
      <w:pPr>
        <w:pStyle w:val="Sraopastraipa"/>
        <w:tabs>
          <w:tab w:val="left" w:pos="1560"/>
        </w:tabs>
        <w:spacing w:after="0" w:line="240" w:lineRule="auto"/>
        <w:ind w:left="709"/>
        <w:rPr>
          <w:rFonts w:ascii="Times New Roman" w:hAnsi="Times New Roman" w:cs="Times New Roman"/>
          <w:color w:val="000000" w:themeColor="text1"/>
          <w:sz w:val="22"/>
          <w:szCs w:val="22"/>
          <w:lang w:val="lt-LT"/>
        </w:rPr>
      </w:pPr>
      <w:r w:rsidRPr="00D97BF6">
        <w:rPr>
          <w:rFonts w:ascii="Times New Roman" w:hAnsi="Times New Roman" w:cs="Times New Roman"/>
          <w:sz w:val="22"/>
          <w:szCs w:val="22"/>
          <w:lang w:val="lt-LT"/>
        </w:rPr>
        <w:t xml:space="preserve">4.1.5. </w:t>
      </w:r>
      <w:r w:rsidRPr="00D97BF6">
        <w:rPr>
          <w:rFonts w:ascii="Times New Roman" w:hAnsi="Times New Roman" w:cs="Times New Roman"/>
          <w:b/>
          <w:bCs/>
          <w:sz w:val="22"/>
          <w:szCs w:val="22"/>
          <w:lang w:val="lt-LT"/>
        </w:rPr>
        <w:t>ketinimų protokolai, sutikimai, deklaracijos ar kiti dokumentai</w:t>
      </w:r>
      <w:r w:rsidRPr="00D97BF6">
        <w:rPr>
          <w:rFonts w:ascii="Times New Roman" w:hAnsi="Times New Roman" w:cs="Times New Roman"/>
          <w:sz w:val="22"/>
          <w:szCs w:val="22"/>
          <w:lang w:val="lt-LT"/>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2-3 punkto „</w:t>
      </w:r>
      <w:r w:rsidRPr="00684209">
        <w:rPr>
          <w:rFonts w:ascii="Times New Roman" w:hAnsi="Times New Roman" w:cs="Times New Roman"/>
          <w:color w:val="000000" w:themeColor="text1"/>
          <w:sz w:val="22"/>
          <w:szCs w:val="22"/>
          <w:lang w:val="lt-LT"/>
        </w:rPr>
        <w:t>Informacija apie ūkio subjektus, subtiekėjus ir kvazisubtiekėjus“ atitinkamuose papunkčiuose;</w:t>
      </w:r>
      <w:bookmarkStart w:id="7" w:name="_Hlk142554154"/>
    </w:p>
    <w:bookmarkEnd w:id="7"/>
    <w:p w14:paraId="54A4983E" w14:textId="55CDD80A" w:rsidR="009C33F9" w:rsidRPr="009C4EBB" w:rsidRDefault="009C4EBB" w:rsidP="00D97BF6">
      <w:pPr>
        <w:pStyle w:val="Sraopastraipa"/>
        <w:numPr>
          <w:ilvl w:val="2"/>
          <w:numId w:val="6"/>
        </w:numPr>
        <w:tabs>
          <w:tab w:val="left" w:pos="1560"/>
        </w:tabs>
        <w:spacing w:after="0" w:line="240" w:lineRule="auto"/>
        <w:rPr>
          <w:rFonts w:ascii="Times New Roman" w:eastAsia="Calibri" w:hAnsi="Times New Roman" w:cs="Times New Roman"/>
          <w:b/>
          <w:i/>
          <w:color w:val="000000" w:themeColor="text1"/>
          <w:sz w:val="22"/>
          <w:szCs w:val="22"/>
          <w:lang w:val="lt-LT"/>
        </w:rPr>
      </w:pPr>
      <w:r w:rsidRPr="009C4EBB">
        <w:rPr>
          <w:rFonts w:ascii="Times New Roman" w:hAnsi="Times New Roman" w:cs="Times New Roman"/>
          <w:sz w:val="22"/>
          <w:szCs w:val="22"/>
          <w:lang w:val="lt-LT"/>
        </w:rPr>
        <w:t>užpildytos deklaracijos dėl atitikties Reglamento nuostatoms pagal 12 arba 13 priedą, taip pat užpildytos 14 ir 15 prieduose nustatytos deklaracijos, jeigu jos taikomos.</w:t>
      </w:r>
    </w:p>
    <w:p w14:paraId="59539D64" w14:textId="77777777" w:rsidR="009C33F9" w:rsidRPr="00D97BF6" w:rsidRDefault="009C33F9" w:rsidP="00D97BF6">
      <w:pPr>
        <w:pStyle w:val="Sraopastraipa"/>
        <w:tabs>
          <w:tab w:val="left" w:pos="1560"/>
        </w:tabs>
        <w:spacing w:after="0" w:line="240" w:lineRule="auto"/>
        <w:ind w:left="1428"/>
        <w:rPr>
          <w:rFonts w:ascii="Times New Roman" w:eastAsia="Calibri" w:hAnsi="Times New Roman" w:cs="Times New Roman"/>
          <w:b/>
          <w:i/>
          <w:sz w:val="22"/>
          <w:szCs w:val="22"/>
          <w:lang w:val="lt-LT"/>
        </w:rPr>
      </w:pPr>
    </w:p>
    <w:p w14:paraId="56A16338" w14:textId="064188CD" w:rsidR="006621E8" w:rsidRPr="00D97BF6" w:rsidRDefault="006621E8" w:rsidP="00D97BF6">
      <w:pPr>
        <w:pStyle w:val="Sraopastraipa"/>
        <w:numPr>
          <w:ilvl w:val="2"/>
          <w:numId w:val="6"/>
        </w:numPr>
        <w:tabs>
          <w:tab w:val="left" w:pos="1560"/>
        </w:tabs>
        <w:spacing w:after="0" w:line="240" w:lineRule="auto"/>
        <w:rPr>
          <w:rFonts w:ascii="Times New Roman" w:eastAsia="Calibri" w:hAnsi="Times New Roman" w:cs="Times New Roman"/>
          <w:bCs/>
          <w:iCs/>
          <w:sz w:val="22"/>
          <w:szCs w:val="22"/>
          <w:lang w:val="lt-LT"/>
        </w:rPr>
      </w:pPr>
      <w:r w:rsidRPr="00D97BF6">
        <w:rPr>
          <w:rFonts w:ascii="Times New Roman" w:eastAsia="Calibri" w:hAnsi="Times New Roman" w:cs="Times New Roman"/>
          <w:b/>
          <w:iCs/>
          <w:sz w:val="22"/>
          <w:szCs w:val="22"/>
          <w:u w:val="single"/>
          <w:lang w:val="lt-LT"/>
        </w:rPr>
        <w:lastRenderedPageBreak/>
        <w:t xml:space="preserve">Perkančiajai </w:t>
      </w:r>
      <w:r w:rsidRPr="00D97BF6">
        <w:rPr>
          <w:rFonts w:ascii="Times New Roman" w:hAnsi="Times New Roman" w:cs="Times New Roman"/>
          <w:b/>
          <w:bCs/>
          <w:color w:val="000000"/>
          <w:sz w:val="22"/>
          <w:szCs w:val="22"/>
          <w:u w:val="single"/>
          <w:lang w:val="lt-LT"/>
        </w:rPr>
        <w:t>organizacijai nustačius ekonomiškai naudingiausią pasiūlymą (galimą pirkimo laimėtoją), CVP IS pranešimu pateikiama</w:t>
      </w:r>
      <w:r w:rsidRPr="00D97BF6">
        <w:rPr>
          <w:rFonts w:ascii="Times New Roman" w:hAnsi="Times New Roman" w:cs="Times New Roman"/>
          <w:color w:val="000000"/>
          <w:sz w:val="22"/>
          <w:szCs w:val="22"/>
          <w:lang w:val="lt-LT"/>
        </w:rPr>
        <w:t xml:space="preserve"> (</w:t>
      </w:r>
      <w:r w:rsidRPr="00D97BF6">
        <w:rPr>
          <w:rFonts w:ascii="Times New Roman" w:eastAsia="Calibri" w:hAnsi="Times New Roman" w:cs="Times New Roman"/>
          <w:sz w:val="22"/>
          <w:szCs w:val="22"/>
          <w:lang w:val="lt-LT"/>
        </w:rPr>
        <w:t>šių dokumentų nereikalaujama teikti kartu su pasiūlymu):</w:t>
      </w:r>
    </w:p>
    <w:p w14:paraId="08683EED" w14:textId="56AF5375" w:rsidR="006621E8" w:rsidRPr="005370B9" w:rsidRDefault="006621E8" w:rsidP="00D97BF6">
      <w:pPr>
        <w:pStyle w:val="Sraopastraipa"/>
        <w:numPr>
          <w:ilvl w:val="3"/>
          <w:numId w:val="6"/>
        </w:numPr>
        <w:tabs>
          <w:tab w:val="left" w:pos="1560"/>
        </w:tabs>
        <w:spacing w:after="0" w:line="240" w:lineRule="auto"/>
        <w:ind w:left="0" w:firstLine="737"/>
        <w:rPr>
          <w:rFonts w:ascii="Times New Roman" w:eastAsia="Calibri" w:hAnsi="Times New Roman" w:cs="Times New Roman"/>
          <w:iCs/>
          <w:sz w:val="22"/>
          <w:szCs w:val="22"/>
          <w:lang w:val="lt-LT"/>
        </w:rPr>
      </w:pPr>
      <w:r w:rsidRPr="005370B9">
        <w:rPr>
          <w:rFonts w:ascii="Times New Roman" w:eastAsia="Calibri" w:hAnsi="Times New Roman" w:cs="Times New Roman"/>
          <w:sz w:val="22"/>
          <w:szCs w:val="22"/>
          <w:lang w:val="lt-LT"/>
        </w:rPr>
        <w:t xml:space="preserve">tiekėjo (kiekvieno tiekėjų grupės nario) </w:t>
      </w:r>
      <w:bookmarkStart w:id="8" w:name="_Hlk63342348"/>
      <w:r w:rsidRPr="005370B9">
        <w:rPr>
          <w:rFonts w:ascii="Times New Roman" w:eastAsia="Calibri" w:hAnsi="Times New Roman" w:cs="Times New Roman"/>
          <w:sz w:val="22"/>
          <w:szCs w:val="22"/>
          <w:lang w:val="lt-LT"/>
        </w:rPr>
        <w:t>ir ūkio subjekto, jeigu jo pajėgumais tiekėjas remiasi</w:t>
      </w:r>
      <w:bookmarkEnd w:id="8"/>
      <w:r w:rsidRPr="005370B9">
        <w:rPr>
          <w:rFonts w:ascii="Times New Roman" w:hAnsi="Times New Roman" w:cs="Times New Roman"/>
          <w:sz w:val="22"/>
          <w:szCs w:val="22"/>
          <w:lang w:val="lt-LT"/>
        </w:rPr>
        <w:t>,</w:t>
      </w:r>
      <w:r w:rsidRPr="005370B9">
        <w:rPr>
          <w:rFonts w:ascii="Times New Roman" w:eastAsia="Calibri" w:hAnsi="Times New Roman" w:cs="Times New Roman"/>
          <w:sz w:val="22"/>
          <w:szCs w:val="22"/>
          <w:lang w:val="lt-LT"/>
        </w:rPr>
        <w:t xml:space="preserve"> pašalinimo pagrindų nebuvimą įrodantys dokumentai, kurie nurodyti </w:t>
      </w:r>
      <w:r w:rsidRPr="005370B9">
        <w:rPr>
          <w:rFonts w:ascii="Times New Roman" w:hAnsi="Times New Roman" w:cs="Times New Roman"/>
          <w:sz w:val="22"/>
          <w:szCs w:val="22"/>
          <w:lang w:val="lt-LT"/>
        </w:rPr>
        <w:t>specialiųjų pirkimo sąlygų 4 priede „Tiekėjų pašalinimo pagrindai“ lentelės skiltyje „Pašalinimo pagrindų nebuvimą įrodantys dokumentai“, prašoma tik turint pagrįstų abejonių dėl tiekėjo patikimumo;</w:t>
      </w:r>
    </w:p>
    <w:p w14:paraId="77BCC78F" w14:textId="6E2637AD" w:rsidR="006621E8" w:rsidRPr="005370B9" w:rsidRDefault="00684209" w:rsidP="00D97BF6">
      <w:pPr>
        <w:pStyle w:val="Sraopastraipa"/>
        <w:numPr>
          <w:ilvl w:val="3"/>
          <w:numId w:val="6"/>
        </w:numPr>
        <w:tabs>
          <w:tab w:val="left" w:pos="1560"/>
        </w:tabs>
        <w:spacing w:after="0" w:line="240" w:lineRule="auto"/>
        <w:ind w:left="0" w:firstLine="737"/>
        <w:rPr>
          <w:rFonts w:ascii="Times New Roman" w:eastAsia="Calibri" w:hAnsi="Times New Roman" w:cs="Times New Roman"/>
          <w:iCs/>
          <w:sz w:val="22"/>
          <w:szCs w:val="22"/>
          <w:lang w:val="lt-LT"/>
        </w:rPr>
      </w:pPr>
      <w:r w:rsidRPr="005370B9">
        <w:rPr>
          <w:rFonts w:ascii="Times New Roman" w:hAnsi="Times New Roman" w:cs="Times New Roman"/>
          <w:color w:val="000000" w:themeColor="text1"/>
          <w:sz w:val="22"/>
          <w:szCs w:val="22"/>
          <w:lang w:val="lt-LT"/>
        </w:rPr>
        <w:t>dokumentai</w:t>
      </w:r>
      <w:r w:rsidR="006621E8" w:rsidRPr="005370B9">
        <w:rPr>
          <w:rFonts w:ascii="Times New Roman" w:hAnsi="Times New Roman" w:cs="Times New Roman"/>
          <w:color w:val="000000" w:themeColor="text1"/>
          <w:sz w:val="22"/>
          <w:szCs w:val="22"/>
          <w:lang w:val="lt-LT"/>
        </w:rPr>
        <w:t xml:space="preserve"> (pavyzdžiui juridinio asmens akcininkų, naudos gavėjų informacija, įmonės steigimo dokumentai ir pan.), įrodantys deklaracijoje pateiktų duomenų teisingumą dėl nacionalinio saugumo, kaip nurodyta 5 skyriuje.</w:t>
      </w:r>
    </w:p>
    <w:p w14:paraId="599EAD3C" w14:textId="404F1948" w:rsidR="005370B9" w:rsidRPr="00E276BA" w:rsidRDefault="005370B9" w:rsidP="00D97BF6">
      <w:pPr>
        <w:pStyle w:val="Sraopastraipa"/>
        <w:numPr>
          <w:ilvl w:val="3"/>
          <w:numId w:val="6"/>
        </w:numPr>
        <w:tabs>
          <w:tab w:val="left" w:pos="1560"/>
        </w:tabs>
        <w:spacing w:after="0" w:line="240" w:lineRule="auto"/>
        <w:ind w:left="0" w:firstLine="737"/>
        <w:rPr>
          <w:rFonts w:ascii="Times New Roman" w:eastAsia="Calibri" w:hAnsi="Times New Roman" w:cs="Times New Roman"/>
          <w:iCs/>
          <w:sz w:val="22"/>
          <w:szCs w:val="22"/>
          <w:lang w:val="lt-LT"/>
        </w:rPr>
      </w:pPr>
      <w:r>
        <w:rPr>
          <w:rFonts w:ascii="Times New Roman" w:hAnsi="Times New Roman" w:cs="Times New Roman"/>
          <w:color w:val="000000" w:themeColor="text1"/>
          <w:sz w:val="22"/>
          <w:szCs w:val="22"/>
          <w:lang w:val="lt-LT"/>
        </w:rPr>
        <w:t>Tiekėjo atitikimo kvalifikacijai, užpildyti priedą Nr.</w:t>
      </w:r>
      <w:r w:rsidR="00A87614">
        <w:rPr>
          <w:rFonts w:ascii="Times New Roman" w:hAnsi="Times New Roman" w:cs="Times New Roman"/>
          <w:color w:val="000000" w:themeColor="text1"/>
          <w:sz w:val="22"/>
          <w:szCs w:val="22"/>
          <w:lang w:val="lt-LT"/>
        </w:rPr>
        <w:t>8</w:t>
      </w:r>
      <w:r>
        <w:rPr>
          <w:rFonts w:ascii="Times New Roman" w:hAnsi="Times New Roman" w:cs="Times New Roman"/>
          <w:color w:val="000000" w:themeColor="text1"/>
          <w:sz w:val="22"/>
          <w:szCs w:val="22"/>
          <w:lang w:val="lt-LT"/>
        </w:rPr>
        <w:t>.</w:t>
      </w:r>
    </w:p>
    <w:p w14:paraId="7F2AE6DA" w14:textId="77777777" w:rsidR="00E276BA" w:rsidRDefault="00E276BA" w:rsidP="00E276BA">
      <w:pPr>
        <w:pStyle w:val="Sraopastraipa"/>
        <w:tabs>
          <w:tab w:val="left" w:pos="1560"/>
        </w:tabs>
        <w:spacing w:after="0" w:line="240" w:lineRule="auto"/>
        <w:ind w:left="709"/>
        <w:rPr>
          <w:rFonts w:ascii="Times New Roman" w:hAnsi="Times New Roman" w:cs="Times New Roman"/>
          <w:color w:val="000000" w:themeColor="text1"/>
          <w:sz w:val="22"/>
          <w:szCs w:val="22"/>
          <w:lang w:val="lt-LT"/>
        </w:rPr>
      </w:pPr>
      <w:r w:rsidRPr="005370B9">
        <w:rPr>
          <w:rFonts w:ascii="Times New Roman" w:hAnsi="Times New Roman" w:cs="Times New Roman"/>
          <w:color w:val="000000" w:themeColor="text1"/>
          <w:sz w:val="22"/>
          <w:szCs w:val="22"/>
          <w:lang w:val="lt-LT"/>
        </w:rPr>
        <w:t>4.1.</w:t>
      </w:r>
      <w:r>
        <w:rPr>
          <w:rFonts w:ascii="Times New Roman" w:hAnsi="Times New Roman" w:cs="Times New Roman"/>
          <w:color w:val="000000" w:themeColor="text1"/>
          <w:sz w:val="22"/>
          <w:szCs w:val="22"/>
          <w:lang w:val="lt-LT"/>
        </w:rPr>
        <w:t>8.4.</w:t>
      </w:r>
      <w:r w:rsidRPr="005370B9">
        <w:rPr>
          <w:rFonts w:ascii="Times New Roman" w:hAnsi="Times New Roman" w:cs="Times New Roman"/>
          <w:color w:val="000000" w:themeColor="text1"/>
          <w:sz w:val="22"/>
          <w:szCs w:val="22"/>
          <w:lang w:val="lt-LT"/>
        </w:rPr>
        <w:t xml:space="preserve"> </w:t>
      </w:r>
      <w:r w:rsidRPr="005370B9">
        <w:rPr>
          <w:rFonts w:ascii="Times New Roman" w:hAnsi="Times New Roman" w:cs="Times New Roman"/>
          <w:sz w:val="22"/>
          <w:szCs w:val="22"/>
          <w:lang w:val="lt-LT"/>
        </w:rPr>
        <w:t>tiekėjo siūlomų specialistų sąrašas</w:t>
      </w:r>
      <w:r w:rsidRPr="005370B9">
        <w:rPr>
          <w:rFonts w:ascii="Times New Roman" w:hAnsi="Times New Roman" w:cs="Times New Roman"/>
          <w:color w:val="000000" w:themeColor="text1"/>
          <w:sz w:val="22"/>
          <w:szCs w:val="22"/>
          <w:lang w:val="lt-LT"/>
        </w:rPr>
        <w:t>, užpildyti pagal pirkimo sąlygų 9 priedą „</w:t>
      </w:r>
      <w:r w:rsidRPr="005370B9">
        <w:rPr>
          <w:rFonts w:ascii="Times New Roman" w:eastAsia="Arial" w:hAnsi="Times New Roman" w:cs="Times New Roman"/>
          <w:color w:val="000000" w:themeColor="text1"/>
          <w:sz w:val="22"/>
          <w:szCs w:val="22"/>
          <w:lang w:val="lt-LT" w:eastAsia="lt-LT"/>
        </w:rPr>
        <w:t>Tiekėjo siūlomų specialistų sąrašas</w:t>
      </w:r>
      <w:r w:rsidRPr="005370B9">
        <w:rPr>
          <w:rFonts w:ascii="Times New Roman" w:hAnsi="Times New Roman" w:cs="Times New Roman"/>
          <w:color w:val="000000" w:themeColor="text1"/>
          <w:sz w:val="22"/>
          <w:szCs w:val="22"/>
          <w:lang w:val="lt-LT"/>
        </w:rPr>
        <w:t>“;</w:t>
      </w:r>
    </w:p>
    <w:p w14:paraId="244D3629" w14:textId="44B68047" w:rsidR="00E276BA" w:rsidRPr="005370B9" w:rsidRDefault="00E276BA" w:rsidP="00E276BA">
      <w:pPr>
        <w:pStyle w:val="Sraopastraipa"/>
        <w:tabs>
          <w:tab w:val="left" w:pos="1560"/>
        </w:tabs>
        <w:spacing w:after="0" w:line="240" w:lineRule="auto"/>
        <w:ind w:left="709"/>
        <w:rPr>
          <w:rFonts w:ascii="Times New Roman" w:eastAsia="Calibri" w:hAnsi="Times New Roman" w:cs="Times New Roman"/>
          <w:iCs/>
          <w:sz w:val="22"/>
          <w:szCs w:val="22"/>
          <w:lang w:val="lt-LT"/>
        </w:rPr>
      </w:pPr>
      <w:r>
        <w:rPr>
          <w:rFonts w:ascii="Times New Roman" w:hAnsi="Times New Roman" w:cs="Times New Roman"/>
          <w:sz w:val="22"/>
          <w:szCs w:val="22"/>
          <w:lang w:val="lt-LT"/>
        </w:rPr>
        <w:t xml:space="preserve">4.1.8.5. </w:t>
      </w:r>
      <w:r w:rsidRPr="00E276BA">
        <w:rPr>
          <w:rFonts w:ascii="Times New Roman" w:hAnsi="Times New Roman" w:cs="Times New Roman"/>
          <w:sz w:val="22"/>
          <w:szCs w:val="22"/>
          <w:lang w:val="lt-LT"/>
        </w:rPr>
        <w:t xml:space="preserve">tiekėjo </w:t>
      </w:r>
      <w:r w:rsidRPr="00E276BA">
        <w:rPr>
          <w:rFonts w:ascii="Times New Roman" w:eastAsia="Calibri" w:hAnsi="Times New Roman" w:cs="Times New Roman"/>
          <w:sz w:val="22"/>
          <w:szCs w:val="22"/>
          <w:lang w:val="lt-LT"/>
        </w:rPr>
        <w:t xml:space="preserve">(kiekvieno tiekėjų grupės nario) ir ūkio subjekto, jeigu jo pajėgumais tiekėjas remiasi, </w:t>
      </w:r>
      <w:r w:rsidRPr="00E276BA">
        <w:rPr>
          <w:rFonts w:ascii="Times New Roman" w:eastAsia="Calibri" w:hAnsi="Times New Roman" w:cs="Times New Roman"/>
          <w:b/>
          <w:bCs/>
          <w:sz w:val="22"/>
          <w:szCs w:val="22"/>
          <w:lang w:val="lt-LT"/>
        </w:rPr>
        <w:t>kvalifikacijos reikalavimus įrodantys dokumentai</w:t>
      </w:r>
      <w:r w:rsidRPr="00E276BA">
        <w:rPr>
          <w:rFonts w:ascii="Times New Roman" w:eastAsia="Calibri" w:hAnsi="Times New Roman" w:cs="Times New Roman"/>
          <w:sz w:val="22"/>
          <w:szCs w:val="22"/>
          <w:lang w:val="lt-LT"/>
        </w:rPr>
        <w:t xml:space="preserve">, </w:t>
      </w:r>
      <w:r w:rsidRPr="00E276BA">
        <w:rPr>
          <w:rFonts w:ascii="Times New Roman" w:hAnsi="Times New Roman" w:cs="Times New Roman"/>
          <w:b/>
          <w:bCs/>
          <w:sz w:val="22"/>
          <w:szCs w:val="22"/>
          <w:lang w:val="lt-LT"/>
        </w:rPr>
        <w:t xml:space="preserve"> užsakovų pažymos, atsiliepimai</w:t>
      </w:r>
      <w:r w:rsidRPr="00E276BA">
        <w:rPr>
          <w:rFonts w:ascii="Times New Roman" w:hAnsi="Times New Roman" w:cs="Times New Roman"/>
          <w:sz w:val="22"/>
          <w:szCs w:val="22"/>
          <w:lang w:val="lt-LT"/>
        </w:rPr>
        <w:t xml:space="preserve"> ir kiti dokumentai</w:t>
      </w:r>
      <w:r>
        <w:rPr>
          <w:rFonts w:ascii="Times New Roman" w:hAnsi="Times New Roman" w:cs="Times New Roman"/>
          <w:sz w:val="22"/>
          <w:szCs w:val="22"/>
          <w:lang w:val="lt-LT"/>
        </w:rPr>
        <w:t>;</w:t>
      </w:r>
    </w:p>
    <w:p w14:paraId="2040B7E1" w14:textId="77777777" w:rsidR="006621E8" w:rsidRPr="00D97BF6" w:rsidRDefault="006621E8" w:rsidP="00D97BF6">
      <w:pPr>
        <w:pStyle w:val="Sraopastraipa"/>
        <w:numPr>
          <w:ilvl w:val="1"/>
          <w:numId w:val="6"/>
        </w:numPr>
        <w:tabs>
          <w:tab w:val="left" w:pos="1276"/>
        </w:tabs>
        <w:spacing w:after="0" w:line="240" w:lineRule="auto"/>
        <w:ind w:left="0" w:firstLine="737"/>
        <w:rPr>
          <w:rFonts w:ascii="Times New Roman" w:eastAsia="Calibri" w:hAnsi="Times New Roman" w:cs="Times New Roman"/>
          <w:b/>
          <w:i/>
          <w:sz w:val="22"/>
          <w:szCs w:val="22"/>
          <w:lang w:val="lt-LT"/>
        </w:rPr>
      </w:pPr>
      <w:r w:rsidRPr="00D97BF6">
        <w:rPr>
          <w:rFonts w:ascii="Times New Roman" w:eastAsia="Calibri" w:hAnsi="Times New Roman" w:cs="Times New Roman"/>
          <w:sz w:val="22"/>
          <w:szCs w:val="22"/>
          <w:lang w:val="lt-LT"/>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97BF6">
        <w:rPr>
          <w:rFonts w:ascii="Times New Roman" w:hAnsi="Times New Roman" w:cs="Times New Roman"/>
          <w:sz w:val="22"/>
          <w:szCs w:val="22"/>
          <w:lang w:val="lt-LT"/>
        </w:rPr>
        <w:t>Perkančiajai organizacijai kilus abejonių dėl dokumentų tikrumo, ji turi teisę reikalauti pateikti dokumentų originalus.</w:t>
      </w:r>
      <w:r w:rsidRPr="00D97BF6">
        <w:rPr>
          <w:rFonts w:ascii="Times New Roman" w:eastAsia="Calibri" w:hAnsi="Times New Roman" w:cs="Times New Roman"/>
          <w:sz w:val="22"/>
          <w:szCs w:val="22"/>
          <w:lang w:val="lt-LT"/>
        </w:rPr>
        <w:t xml:space="preserve"> Gali būti:</w:t>
      </w:r>
    </w:p>
    <w:p w14:paraId="6D069EBC" w14:textId="77777777" w:rsidR="006621E8" w:rsidRPr="00D97BF6" w:rsidRDefault="006621E8" w:rsidP="00D97BF6">
      <w:pPr>
        <w:pStyle w:val="Sraopastraipa"/>
        <w:numPr>
          <w:ilvl w:val="2"/>
          <w:numId w:val="8"/>
        </w:numPr>
        <w:rPr>
          <w:rFonts w:ascii="Times New Roman" w:hAnsi="Times New Roman" w:cs="Times New Roman"/>
          <w:sz w:val="22"/>
          <w:szCs w:val="22"/>
          <w:u w:val="single"/>
          <w:lang w:val="lt-LT"/>
        </w:rPr>
      </w:pPr>
      <w:r w:rsidRPr="00D97BF6">
        <w:rPr>
          <w:rFonts w:ascii="Times New Roman" w:eastAsia="Calibri" w:hAnsi="Times New Roman" w:cs="Times New Roman"/>
          <w:bCs/>
          <w:iCs/>
          <w:sz w:val="22"/>
          <w:szCs w:val="22"/>
          <w:lang w:val="lt-LT"/>
        </w:rPr>
        <w:t>pateikiami kvalifikuotu elektroniniu parašu pasirašyti elektroninėmis priemonėmis suformuoti dokumentai</w:t>
      </w:r>
      <w:r w:rsidRPr="00D97BF6">
        <w:rPr>
          <w:rFonts w:ascii="Times New Roman" w:eastAsia="Calibri" w:hAnsi="Times New Roman" w:cs="Times New Roman"/>
          <w:sz w:val="22"/>
          <w:szCs w:val="22"/>
          <w:lang w:val="lt-LT"/>
        </w:rPr>
        <w:t>;</w:t>
      </w:r>
    </w:p>
    <w:p w14:paraId="05C96F19" w14:textId="37DE7A4D" w:rsidR="006621E8" w:rsidRPr="00D97BF6" w:rsidRDefault="006621E8" w:rsidP="00D97BF6">
      <w:pPr>
        <w:pStyle w:val="Sraopastraipa"/>
        <w:numPr>
          <w:ilvl w:val="2"/>
          <w:numId w:val="8"/>
        </w:numPr>
        <w:rPr>
          <w:rFonts w:ascii="Times New Roman" w:hAnsi="Times New Roman" w:cs="Times New Roman"/>
          <w:sz w:val="22"/>
          <w:szCs w:val="22"/>
          <w:u w:val="single"/>
          <w:lang w:val="lt-LT"/>
        </w:rPr>
      </w:pPr>
      <w:r w:rsidRPr="00D97BF6">
        <w:rPr>
          <w:rFonts w:ascii="Times New Roman" w:eastAsia="Calibri" w:hAnsi="Times New Roman" w:cs="Times New Roman"/>
          <w:bCs/>
          <w:iCs/>
          <w:sz w:val="22"/>
          <w:szCs w:val="22"/>
          <w:lang w:val="lt-LT"/>
        </w:rPr>
        <w:t>skaitmeninės dokumentų kopijos (</w:t>
      </w:r>
      <w:r w:rsidRPr="00D97BF6">
        <w:rPr>
          <w:rFonts w:ascii="Times New Roman" w:eastAsia="Calibri" w:hAnsi="Times New Roman" w:cs="Times New Roman"/>
          <w:iCs/>
          <w:sz w:val="22"/>
          <w:szCs w:val="22"/>
          <w:lang w:val="lt-LT"/>
        </w:rPr>
        <w:t>fiziniu parašu tvirtinami dokumentai turi būti pateikiami pasirašyti ir nuskenuoti)</w:t>
      </w:r>
      <w:r w:rsidRPr="00D97BF6">
        <w:rPr>
          <w:rFonts w:ascii="Times New Roman" w:eastAsia="Calibri" w:hAnsi="Times New Roman" w:cs="Times New Roman"/>
          <w:bCs/>
          <w:iCs/>
          <w:sz w:val="22"/>
          <w:szCs w:val="22"/>
          <w:lang w:val="lt-LT"/>
        </w:rPr>
        <w:t>;</w:t>
      </w:r>
    </w:p>
    <w:p w14:paraId="1BB7D1D9" w14:textId="48C273E2" w:rsidR="006621E8" w:rsidRPr="00D97BF6" w:rsidRDefault="006621E8" w:rsidP="00D97BF6">
      <w:pPr>
        <w:pStyle w:val="Sraopastraipa"/>
        <w:numPr>
          <w:ilvl w:val="1"/>
          <w:numId w:val="8"/>
        </w:numPr>
        <w:rPr>
          <w:rFonts w:ascii="Times New Roman" w:hAnsi="Times New Roman" w:cs="Times New Roman"/>
          <w:sz w:val="22"/>
          <w:szCs w:val="22"/>
          <w:lang w:val="lt-LT"/>
        </w:rPr>
      </w:pPr>
      <w:r w:rsidRPr="00D97BF6">
        <w:rPr>
          <w:rFonts w:ascii="Times New Roman" w:hAnsi="Times New Roman" w:cs="Times New Roman"/>
          <w:sz w:val="22"/>
          <w:szCs w:val="22"/>
          <w:lang w:val="lt-LT"/>
        </w:rPr>
        <w:t>Pasiūlymas turi būti parengtas lietuvių kalba</w:t>
      </w:r>
      <w:r w:rsidRPr="00D97BF6">
        <w:rPr>
          <w:rFonts w:ascii="Times New Roman" w:hAnsi="Times New Roman" w:cs="Times New Roman"/>
          <w:color w:val="7030A0"/>
          <w:sz w:val="22"/>
          <w:szCs w:val="22"/>
          <w:lang w:val="lt-LT"/>
        </w:rPr>
        <w:t xml:space="preserve">. </w:t>
      </w:r>
      <w:r w:rsidRPr="00D97BF6">
        <w:rPr>
          <w:rFonts w:ascii="Times New Roman" w:eastAsia="Arial" w:hAnsi="Times New Roman" w:cs="Times New Roman"/>
          <w:sz w:val="22"/>
          <w:szCs w:val="22"/>
          <w:lang w:val="lt-LT"/>
        </w:rPr>
        <w:t xml:space="preserve">Jei kurie nors su pasiūlymu teikiami dokumentai parengti ne ta kalba, kuria reikalaujama, turi būti pateiktas tikslus vertimas į reikalaujamą kalbą. </w:t>
      </w:r>
      <w:r w:rsidRPr="00D97BF6">
        <w:rPr>
          <w:rFonts w:ascii="Times New Roman" w:hAnsi="Times New Roman" w:cs="Times New Roman"/>
          <w:sz w:val="22"/>
          <w:szCs w:val="22"/>
          <w:lang w:val="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D97BF6">
        <w:rPr>
          <w:rFonts w:ascii="Times New Roman" w:eastAsia="Calibri" w:hAnsi="Times New Roman" w:cs="Times New Roman"/>
          <w:sz w:val="22"/>
          <w:szCs w:val="22"/>
          <w:lang w:val="lt-LT"/>
        </w:rPr>
        <w:t>Komisija turi teisę nereikalauti juridinio asmens/specialistų kvalifikaciją pagrindžiančių sertifikatų vertimo į lietuvių kalbą, jeigu pasiūlyme nurodyta informacija užsienio kalba Komisijai yra suprantama.</w:t>
      </w:r>
    </w:p>
    <w:p w14:paraId="153C154A" w14:textId="77777777" w:rsidR="006621E8" w:rsidRPr="00D97BF6" w:rsidRDefault="006621E8" w:rsidP="00D97BF6">
      <w:pPr>
        <w:pStyle w:val="Sraopastraipa"/>
        <w:numPr>
          <w:ilvl w:val="1"/>
          <w:numId w:val="8"/>
        </w:numPr>
        <w:spacing w:line="240" w:lineRule="auto"/>
        <w:ind w:left="0" w:firstLine="567"/>
        <w:rPr>
          <w:rFonts w:ascii="Times New Roman" w:hAnsi="Times New Roman" w:cs="Times New Roman"/>
          <w:sz w:val="22"/>
          <w:szCs w:val="22"/>
          <w:lang w:val="lt-LT"/>
        </w:rPr>
      </w:pPr>
      <w:r w:rsidRPr="00D97BF6">
        <w:rPr>
          <w:rFonts w:ascii="Times New Roman" w:eastAsia="Arial" w:hAnsi="Times New Roman" w:cs="Times New Roman"/>
          <w:sz w:val="22"/>
          <w:szCs w:val="22"/>
          <w:lang w:val="lt-LT"/>
        </w:rPr>
        <w:t xml:space="preserve">Tiekėjų pasiūlymuose nurodytos kainos bus vertinamos </w:t>
      </w:r>
      <w:r w:rsidRPr="00D97BF6">
        <w:rPr>
          <w:rFonts w:ascii="Times New Roman" w:hAnsi="Times New Roman" w:cs="Times New Roman"/>
          <w:sz w:val="22"/>
          <w:szCs w:val="22"/>
          <w:lang w:val="lt-LT"/>
        </w:rPr>
        <w:t xml:space="preserve">ir lyginamos su visais mokesčiais, įskaitant PVM. </w:t>
      </w:r>
      <w:r w:rsidR="00205AB1" w:rsidRPr="00D97BF6">
        <w:rPr>
          <w:rFonts w:ascii="Times New Roman" w:hAnsi="Times New Roman" w:cs="Times New Roman"/>
          <w:sz w:val="22"/>
          <w:szCs w:val="22"/>
          <w:lang w:val="lt-LT"/>
        </w:rPr>
        <w:t xml:space="preserve">Šią kainą sudarančios kainos sudedamosios dalys ar įkainiai gali būti išreikštos neribojant skaičių po kablelio kiekio. </w:t>
      </w:r>
    </w:p>
    <w:p w14:paraId="19A491E4" w14:textId="77777777" w:rsidR="00C60374" w:rsidRPr="00D97BF6" w:rsidRDefault="00C60374" w:rsidP="00D97BF6">
      <w:pPr>
        <w:pStyle w:val="Sraopastraipa"/>
        <w:spacing w:line="240" w:lineRule="auto"/>
        <w:ind w:left="567"/>
        <w:rPr>
          <w:rFonts w:ascii="Times New Roman" w:hAnsi="Times New Roman" w:cs="Times New Roman"/>
          <w:sz w:val="22"/>
          <w:szCs w:val="22"/>
          <w:lang w:val="lt-LT"/>
        </w:rPr>
      </w:pPr>
    </w:p>
    <w:p w14:paraId="435E8C27" w14:textId="0B475DAC" w:rsidR="002731ED" w:rsidRPr="00D97BF6" w:rsidRDefault="00205AB1" w:rsidP="00D97BF6">
      <w:pPr>
        <w:pStyle w:val="Sraopastraipa"/>
        <w:spacing w:line="240" w:lineRule="auto"/>
        <w:ind w:left="567"/>
        <w:rPr>
          <w:rFonts w:ascii="Times New Roman" w:hAnsi="Times New Roman" w:cs="Times New Roman"/>
          <w:sz w:val="22"/>
          <w:szCs w:val="22"/>
          <w:lang w:val="lt-LT"/>
        </w:rPr>
      </w:pPr>
      <w:r w:rsidRPr="00D97BF6">
        <w:rPr>
          <w:rFonts w:ascii="Times New Roman" w:hAnsi="Times New Roman" w:cs="Times New Roman"/>
          <w:sz w:val="22"/>
          <w:szCs w:val="22"/>
          <w:lang w:val="lt-LT"/>
        </w:rPr>
        <w:tab/>
        <w:t>5. PASIŪLYMŲ GALIOJIMAS IR PASIŪLYMŲ GALIOJIMO UŽTIKRINIMAS</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5.1. Pasiūlymo galiojimo terminas nurodomas specialiųjų pirkimo sąlygų priede „Terminai“. Jeigu pasiūlyme nenurodytas jo galiojimo laikas, laikoma, kad pasiūlymas galioja tiek, kiek numatyta pirkimo dokumentuose.</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6. ELEKTRONINIS AUKCIONAS</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p>
    <w:p w14:paraId="1D338EFC" w14:textId="77777777" w:rsidR="002731ED" w:rsidRPr="00D97BF6" w:rsidRDefault="002731ED" w:rsidP="00D97BF6">
      <w:pPr>
        <w:pBdr>
          <w:top w:val="none" w:sz="0" w:space="0" w:color="auto"/>
          <w:left w:val="none" w:sz="0" w:space="0" w:color="auto"/>
          <w:bottom w:val="none" w:sz="0" w:space="0" w:color="auto"/>
          <w:right w:val="none" w:sz="0" w:space="0" w:color="auto"/>
          <w:between w:val="none" w:sz="0" w:space="0" w:color="auto"/>
          <w:bar w:val="none" w:sz="0" w:color="auto"/>
        </w:pBdr>
        <w:spacing w:line="20" w:lineRule="atLeast"/>
        <w:ind w:firstLine="709"/>
        <w:contextualSpacing/>
        <w:rPr>
          <w:rFonts w:eastAsiaTheme="minorEastAsia"/>
          <w:sz w:val="22"/>
          <w:szCs w:val="22"/>
          <w:bdr w:val="none" w:sz="0" w:space="0" w:color="auto"/>
          <w:lang w:val="lt-LT" w:eastAsia="lt-LT"/>
        </w:rPr>
      </w:pPr>
      <w:r w:rsidRPr="00D97BF6">
        <w:rPr>
          <w:rFonts w:eastAsiaTheme="minorEastAsia"/>
          <w:sz w:val="22"/>
          <w:szCs w:val="22"/>
          <w:bdr w:val="none" w:sz="0" w:space="0" w:color="auto"/>
          <w:lang w:val="lt-LT" w:eastAsia="lt-LT"/>
        </w:rPr>
        <w:t>6.1. Perkančioji organizacija pirkime netaikys elektroninio aukciono.</w:t>
      </w:r>
    </w:p>
    <w:p w14:paraId="2BBECA0E" w14:textId="77777777" w:rsidR="00593495" w:rsidRPr="00D97BF6" w:rsidRDefault="00205AB1" w:rsidP="00D97BF6">
      <w:pPr>
        <w:pStyle w:val="Body2"/>
        <w:ind w:firstLine="567"/>
        <w:jc w:val="left"/>
        <w:rPr>
          <w:rFonts w:cs="Times New Roman"/>
          <w:lang w:val="lt-LT"/>
        </w:rPr>
      </w:pPr>
      <w:r w:rsidRPr="00D97BF6">
        <w:rPr>
          <w:rFonts w:cs="Times New Roman"/>
          <w:lang w:val="lt-LT"/>
        </w:rPr>
        <w:tab/>
      </w:r>
      <w:r w:rsidRPr="00D97BF6">
        <w:rPr>
          <w:rFonts w:cs="Times New Roman"/>
          <w:lang w:val="lt-LT"/>
        </w:rPr>
        <w:br/>
      </w:r>
      <w:r w:rsidRPr="00D97BF6">
        <w:rPr>
          <w:rFonts w:cs="Times New Roman"/>
          <w:lang w:val="lt-LT"/>
        </w:rPr>
        <w:tab/>
        <w:t>7. PASIŪLYMŲ VERTINIMAS</w:t>
      </w:r>
      <w:r w:rsidRPr="00D97BF6">
        <w:rPr>
          <w:rFonts w:cs="Times New Roman"/>
          <w:lang w:val="lt-LT"/>
        </w:rPr>
        <w:tab/>
      </w:r>
      <w:r w:rsidRPr="00D97BF6">
        <w:rPr>
          <w:rFonts w:cs="Times New Roman"/>
          <w:lang w:val="lt-LT"/>
        </w:rPr>
        <w:br/>
      </w:r>
      <w:r w:rsidRPr="00D97BF6">
        <w:rPr>
          <w:rFonts w:cs="Times New Roman"/>
          <w:lang w:val="lt-LT"/>
        </w:rPr>
        <w:tab/>
      </w:r>
      <w:r w:rsidRPr="00D97BF6">
        <w:rPr>
          <w:rFonts w:cs="Times New Roman"/>
          <w:lang w:val="lt-LT"/>
        </w:rPr>
        <w:br/>
      </w:r>
      <w:r w:rsidRPr="00D97BF6">
        <w:rPr>
          <w:rFonts w:cs="Times New Roman"/>
          <w:lang w:val="lt-LT"/>
        </w:rPr>
        <w:tab/>
        <w:t xml:space="preserve">7.1. Perkančioji organizacija ekonomiškai naudingiausią pasiūlymą išrenka pagal kainos ir kokybės </w:t>
      </w:r>
      <w:r w:rsidRPr="00D97BF6">
        <w:rPr>
          <w:rFonts w:cs="Times New Roman"/>
          <w:lang w:val="lt-LT"/>
        </w:rPr>
        <w:lastRenderedPageBreak/>
        <w:t xml:space="preserve">santykį. Duomenys, kuriuos savo pasiūlyme turi pateikti tiekėjas, vertinimo kriterijai ir tvarka, pagal kurią vertinami tiekėjo pateikti duomenys, pateikiama specialiųjų pirkimo sąlygų priede „Kokybės kriterijai ir jų vertinimas“. </w:t>
      </w:r>
    </w:p>
    <w:p w14:paraId="122FB00B" w14:textId="77777777" w:rsidR="00AD4CDF" w:rsidRPr="00D97BF6" w:rsidRDefault="00205AB1" w:rsidP="00D97BF6">
      <w:pPr>
        <w:pStyle w:val="Body2"/>
        <w:ind w:firstLine="567"/>
        <w:jc w:val="left"/>
        <w:rPr>
          <w:rFonts w:cs="Times New Roman"/>
          <w:lang w:val="lt-LT"/>
        </w:rPr>
      </w:pPr>
      <w:r w:rsidRPr="00D97BF6">
        <w:rPr>
          <w:rFonts w:cs="Times New Roman"/>
          <w:lang w:val="lt-LT"/>
        </w:rPr>
        <w:tab/>
        <w:t xml:space="preserve">7.2. Laimėjusiu pasiūlymu galės būti pripažintas tik 1 (vienas) ekonomiškai naudingiausias pasiūlymas, esantis pasiūlymų eilės pirmojoje vietoje. </w:t>
      </w:r>
    </w:p>
    <w:p w14:paraId="41AD2A77" w14:textId="6C8C8FCE" w:rsidR="009E2A97" w:rsidRPr="00D97BF6" w:rsidRDefault="00F43966" w:rsidP="00D97BF6">
      <w:pPr>
        <w:pStyle w:val="Body2"/>
        <w:ind w:firstLine="567"/>
        <w:jc w:val="left"/>
        <w:rPr>
          <w:rFonts w:eastAsiaTheme="minorEastAsia" w:cs="Times New Roman"/>
          <w:color w:val="000000" w:themeColor="text1"/>
          <w:lang w:val="lt-LT" w:eastAsia="lt-LT"/>
        </w:rPr>
      </w:pPr>
      <w:r w:rsidRPr="00D97BF6">
        <w:rPr>
          <w:rFonts w:cs="Times New Roman"/>
          <w:lang w:val="lt-LT"/>
        </w:rPr>
        <w:tab/>
      </w:r>
      <w:r w:rsidR="00205AB1" w:rsidRPr="00D97BF6">
        <w:rPr>
          <w:rFonts w:cs="Times New Roman"/>
          <w:lang w:val="lt-LT"/>
        </w:rPr>
        <w:tab/>
      </w:r>
      <w:r w:rsidR="00205AB1" w:rsidRPr="00D97BF6">
        <w:rPr>
          <w:rFonts w:cs="Times New Roman"/>
          <w:lang w:val="lt-LT"/>
        </w:rPr>
        <w:br/>
      </w:r>
      <w:r w:rsidR="00205AB1" w:rsidRPr="00D97BF6">
        <w:rPr>
          <w:rFonts w:cs="Times New Roman"/>
          <w:lang w:val="lt-LT"/>
        </w:rPr>
        <w:tab/>
        <w:t>8. PIRKIMO SUTARTIES PASIRAŠYMAS IR SĄLYGOS</w:t>
      </w:r>
      <w:r w:rsidR="00205AB1" w:rsidRPr="00D97BF6">
        <w:rPr>
          <w:rFonts w:cs="Times New Roman"/>
          <w:lang w:val="lt-LT"/>
        </w:rPr>
        <w:tab/>
      </w:r>
      <w:r w:rsidR="00205AB1" w:rsidRPr="00D97BF6">
        <w:rPr>
          <w:rFonts w:cs="Times New Roman"/>
          <w:lang w:val="lt-LT"/>
        </w:rPr>
        <w:br/>
      </w:r>
      <w:r w:rsidR="00205AB1" w:rsidRPr="00D97BF6">
        <w:rPr>
          <w:rFonts w:cs="Times New Roman"/>
          <w:lang w:val="lt-LT"/>
        </w:rPr>
        <w:tab/>
      </w:r>
      <w:r w:rsidR="00205AB1" w:rsidRPr="00D97BF6">
        <w:rPr>
          <w:rFonts w:cs="Times New Roman"/>
          <w:lang w:val="lt-LT"/>
        </w:rPr>
        <w:br/>
      </w:r>
      <w:r w:rsidR="00205AB1" w:rsidRPr="00D97BF6">
        <w:rPr>
          <w:rFonts w:cs="Times New Roman"/>
          <w:lang w:val="lt-LT"/>
        </w:rPr>
        <w:tab/>
        <w:t xml:space="preserve">8.1. </w:t>
      </w:r>
      <w:r w:rsidR="009E2A97" w:rsidRPr="00D97BF6">
        <w:rPr>
          <w:rFonts w:eastAsiaTheme="minorEastAsia" w:cs="Times New Roman"/>
          <w:color w:val="000000" w:themeColor="text1"/>
          <w:lang w:val="lt-LT" w:eastAsia="lt-LT"/>
        </w:rPr>
        <w:t>Ši pirkimo procedūra atliekama siekiant sudaryti pirkimo sutartį (toliau – sutartis) su tiekėju, kurio pasiūlymas, vadovaujantis pirkimo sąlygose</w:t>
      </w:r>
      <w:r w:rsidR="009E2A97" w:rsidRPr="00D97BF6">
        <w:rPr>
          <w:rFonts w:eastAsiaTheme="minorEastAsia" w:cs="Times New Roman"/>
          <w:color w:val="0070C0"/>
          <w:lang w:val="lt-LT" w:eastAsia="lt-LT"/>
        </w:rPr>
        <w:t xml:space="preserve"> </w:t>
      </w:r>
      <w:r w:rsidR="009E2A97" w:rsidRPr="00D97BF6">
        <w:rPr>
          <w:rFonts w:eastAsiaTheme="minorEastAsia" w:cs="Times New Roman"/>
          <w:color w:val="000000" w:themeColor="text1"/>
          <w:lang w:val="lt-LT" w:eastAsia="lt-LT"/>
        </w:rPr>
        <w:t>nustatyta tvarka, bus pripažintas laimėjęs</w:t>
      </w:r>
      <w:r w:rsidR="006621E8" w:rsidRPr="00D97BF6">
        <w:rPr>
          <w:rFonts w:eastAsiaTheme="minorEastAsia" w:cs="Times New Roman"/>
          <w:color w:val="000000" w:themeColor="text1"/>
          <w:lang w:val="lt-LT" w:eastAsia="lt-LT"/>
        </w:rPr>
        <w:t xml:space="preserve">. </w:t>
      </w:r>
      <w:r w:rsidR="009E2A97" w:rsidRPr="00D97BF6">
        <w:rPr>
          <w:rFonts w:eastAsiaTheme="minorEastAsia" w:cs="Times New Roman"/>
          <w:lang w:val="lt-LT" w:eastAsia="lt-LT"/>
        </w:rPr>
        <w:t>Sutarties sąlygos pateikiamos specialiųjų pirkimo sąlygų priede „Sutarties projektas“.</w:t>
      </w:r>
    </w:p>
    <w:p w14:paraId="5D5C078A" w14:textId="2B42ECBA" w:rsidR="005E5855" w:rsidRPr="00D97BF6" w:rsidRDefault="005E5855" w:rsidP="00D97BF6">
      <w:pPr>
        <w:pStyle w:val="Body2"/>
        <w:ind w:firstLine="567"/>
        <w:jc w:val="left"/>
        <w:rPr>
          <w:rFonts w:cs="Times New Roman"/>
          <w:lang w:val="lt-LT"/>
        </w:rPr>
      </w:pPr>
    </w:p>
    <w:sectPr w:rsidR="005E5855" w:rsidRPr="00D97BF6">
      <w:headerReference w:type="even" r:id="rId9"/>
      <w:headerReference w:type="default" r:id="rId10"/>
      <w:footerReference w:type="even" r:id="rId11"/>
      <w:footerReference w:type="default" r:id="rId12"/>
      <w:headerReference w:type="first" r:id="rId13"/>
      <w:footerReference w:type="firs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9A810" w14:textId="77777777" w:rsidR="000C00C8" w:rsidRDefault="000C00C8">
      <w:r>
        <w:separator/>
      </w:r>
    </w:p>
  </w:endnote>
  <w:endnote w:type="continuationSeparator" w:id="0">
    <w:p w14:paraId="3C66A7AB" w14:textId="77777777" w:rsidR="000C00C8" w:rsidRDefault="000C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34B9DCD1" w:rsidR="00E01A48" w:rsidRDefault="00A13CDB">
    <w:pPr>
      <w:pStyle w:val="Porat"/>
    </w:pPr>
    <w:r>
      <w:rPr>
        <w:noProof/>
        <w:bdr w:val="none" w:sz="0" w:space="0" w:color="auto"/>
      </w:rPr>
      <mc:AlternateContent>
        <mc:Choice Requires="wps">
          <w:drawing>
            <wp:anchor distT="0" distB="0" distL="0" distR="0" simplePos="0" relativeHeight="251661312" behindDoc="0" locked="0" layoutInCell="1" allowOverlap="1" wp14:anchorId="59591597" wp14:editId="214125BE">
              <wp:simplePos x="635" y="635"/>
              <wp:positionH relativeFrom="page">
                <wp:align>left</wp:align>
              </wp:positionH>
              <wp:positionV relativeFrom="page">
                <wp:align>bottom</wp:align>
              </wp:positionV>
              <wp:extent cx="4559300" cy="345440"/>
              <wp:effectExtent l="0" t="0" r="12700" b="0"/>
              <wp:wrapNone/>
              <wp:docPr id="2090269142" name="Teksto laukas 6"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wps:spPr>
                    <wps:txbx>
                      <w:txbxContent>
                        <w:p w14:paraId="5495EAEF" w14:textId="1662BC8D"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591597" id="_x0000_t202" coordsize="21600,21600" o:spt="202" path="m,l,21600r21600,l21600,xe">
              <v:stroke joinstyle="miter"/>
              <v:path gradientshapeok="t" o:connecttype="rect"/>
            </v:shapetype>
            <v:shape id="Teksto laukas 6" o:spid="_x0000_s1026" type="#_x0000_t202" alt="Socialinės apsaugos ir darbo ministerija bei pavaldžios įstaigos | Viešam naudojimui" style="position:absolute;margin-left:0;margin-top:0;width:359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" filled="f" stroked="f">
              <v:textbox style="mso-fit-shape-to-text:t" inset="20pt,0,0,15pt">
                <w:txbxContent>
                  <w:p w14:paraId="5495EAEF" w14:textId="1662BC8D"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6A5DEC42" w:rsidR="00E01A48" w:rsidRDefault="00A13CDB">
    <w:pPr>
      <w:pStyle w:val="HeaderFooter"/>
      <w:tabs>
        <w:tab w:val="clear" w:pos="9020"/>
        <w:tab w:val="center" w:pos="4750"/>
        <w:tab w:val="right" w:pos="9500"/>
      </w:tabs>
    </w:pPr>
    <w:r>
      <w:rPr>
        <w:rFonts w:ascii="Times New Roman" w:eastAsia="Times New Roman" w:hAnsi="Times New Roman" w:cs="Times New Roman"/>
        <w:noProof/>
        <w:sz w:val="18"/>
        <w:szCs w:val="18"/>
        <w:bdr w:val="none" w:sz="0" w:space="0" w:color="auto"/>
      </w:rPr>
      <mc:AlternateContent>
        <mc:Choice Requires="wps">
          <w:drawing>
            <wp:anchor distT="0" distB="0" distL="0" distR="0" simplePos="0" relativeHeight="251662336" behindDoc="0" locked="0" layoutInCell="1" allowOverlap="1" wp14:anchorId="303D88E1" wp14:editId="05C5734A">
              <wp:simplePos x="762000" y="10077450"/>
              <wp:positionH relativeFrom="page">
                <wp:align>left</wp:align>
              </wp:positionH>
              <wp:positionV relativeFrom="page">
                <wp:align>bottom</wp:align>
              </wp:positionV>
              <wp:extent cx="4559300" cy="345440"/>
              <wp:effectExtent l="0" t="0" r="12700" b="0"/>
              <wp:wrapNone/>
              <wp:docPr id="1071169971" name="Teksto laukas 7"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wps:spPr>
                    <wps:txbx>
                      <w:txbxContent>
                        <w:p w14:paraId="2640A2FF" w14:textId="5067AF72" w:rsidR="00A13CDB" w:rsidRPr="00A13CDB" w:rsidRDefault="00A13CDB" w:rsidP="00A13CDB">
                          <w:pPr>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3D88E1" id="_x0000_t202" coordsize="21600,21600" o:spt="202" path="m,l,21600r21600,l21600,xe">
              <v:stroke joinstyle="miter"/>
              <v:path gradientshapeok="t" o:connecttype="rect"/>
            </v:shapetype>
            <v:shape id="Teksto laukas 7" o:spid="_x0000_s1027" type="#_x0000_t202" alt="Socialinės apsaugos ir darbo ministerija bei pavaldžios įstaigos | Viešam naudojimui" style="position:absolute;margin-left:0;margin-top:0;width:359pt;height:27.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" filled="f" stroked="f">
              <v:textbox style="mso-fit-shape-to-text:t" inset="20pt,0,0,15pt">
                <w:txbxContent>
                  <w:p w14:paraId="2640A2FF" w14:textId="5067AF72" w:rsidR="00A13CDB" w:rsidRPr="00A13CDB" w:rsidRDefault="00A13CDB" w:rsidP="00A13CDB">
                    <w:pPr>
                      <w:rPr>
                        <w:rFonts w:ascii="Calibri" w:eastAsia="Calibri" w:hAnsi="Calibri" w:cs="Calibri"/>
                        <w:noProof/>
                        <w:color w:val="000000"/>
                        <w:sz w:val="20"/>
                        <w:szCs w:val="20"/>
                      </w:rPr>
                    </w:pPr>
                  </w:p>
                </w:txbxContent>
              </v:textbox>
              <w10:wrap anchorx="page" anchory="page"/>
            </v:shape>
          </w:pict>
        </mc:Fallback>
      </mc:AlternateContent>
    </w:r>
    <w:r w:rsidR="00205AB1">
      <w:rPr>
        <w:rFonts w:ascii="Times New Roman" w:eastAsia="Times New Roman" w:hAnsi="Times New Roman" w:cs="Times New Roman"/>
        <w:sz w:val="18"/>
        <w:szCs w:val="18"/>
      </w:rPr>
      <w:tab/>
    </w:r>
    <w:r w:rsidR="00205AB1">
      <w:rPr>
        <w:rFonts w:ascii="Times New Roman" w:eastAsia="Times New Roman" w:hAnsi="Times New Roman" w:cs="Times New Roman"/>
        <w:sz w:val="18"/>
        <w:szCs w:val="18"/>
      </w:rPr>
      <w:tab/>
    </w:r>
    <w:r w:rsidR="00205AB1">
      <w:rPr>
        <w:rFonts w:ascii="Times New Roman" w:hAnsi="Times New Roman"/>
        <w:sz w:val="18"/>
        <w:szCs w:val="18"/>
      </w:rPr>
      <w:t xml:space="preserve">Puslapis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PAGE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r w:rsidR="00205AB1">
      <w:rPr>
        <w:rFonts w:ascii="Times New Roman" w:hAnsi="Times New Roman"/>
        <w:sz w:val="18"/>
        <w:szCs w:val="18"/>
      </w:rPr>
      <w:t xml:space="preserve"> iš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NUMPAGES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4512B980" w:rsidR="00E01A48" w:rsidRDefault="00A13CDB">
    <w:pPr>
      <w:pStyle w:val="Porat"/>
    </w:pPr>
    <w:r>
      <w:rPr>
        <w:noProof/>
        <w:bdr w:val="none" w:sz="0" w:space="0" w:color="auto"/>
      </w:rPr>
      <mc:AlternateContent>
        <mc:Choice Requires="wps">
          <w:drawing>
            <wp:anchor distT="0" distB="0" distL="0" distR="0" simplePos="0" relativeHeight="251660288" behindDoc="0" locked="0" layoutInCell="1" allowOverlap="1" wp14:anchorId="7A633000" wp14:editId="703AB33C">
              <wp:simplePos x="635" y="635"/>
              <wp:positionH relativeFrom="page">
                <wp:align>left</wp:align>
              </wp:positionH>
              <wp:positionV relativeFrom="page">
                <wp:align>bottom</wp:align>
              </wp:positionV>
              <wp:extent cx="4559300" cy="345440"/>
              <wp:effectExtent l="0" t="0" r="12700" b="0"/>
              <wp:wrapNone/>
              <wp:docPr id="1836182823" name="Teksto laukas 5"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wps:spPr>
                    <wps:txbx>
                      <w:txbxContent>
                        <w:p w14:paraId="7BFC50A4" w14:textId="19AEA236"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633000" id="_x0000_t202" coordsize="21600,21600" o:spt="202" path="m,l,21600r21600,l21600,xe">
              <v:stroke joinstyle="miter"/>
              <v:path gradientshapeok="t" o:connecttype="rect"/>
            </v:shapetype>
            <v:shape id="Teksto laukas 5" o:spid="_x0000_s1028" type="#_x0000_t202" alt="Socialinės apsaugos ir darbo ministerija bei pavaldžios įstaigos | Viešam naudojimui" style="position:absolute;margin-left:0;margin-top:0;width:359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" filled="f" stroked="f">
              <v:textbox style="mso-fit-shape-to-text:t" inset="20pt,0,0,15pt">
                <w:txbxContent>
                  <w:p w14:paraId="7BFC50A4" w14:textId="19AEA236"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47F1E" w14:textId="77777777" w:rsidR="000C00C8" w:rsidRDefault="000C00C8">
      <w:r>
        <w:separator/>
      </w:r>
    </w:p>
  </w:footnote>
  <w:footnote w:type="continuationSeparator" w:id="0">
    <w:p w14:paraId="1CF4B777" w14:textId="77777777" w:rsidR="000C00C8" w:rsidRDefault="000C0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6DA34" w14:textId="77777777" w:rsidR="00A13CDB" w:rsidRDefault="00A13C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E01A48"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fl="http://schemas.microsoft.com/office/word/2024/wordml/sdtformatlo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C2D03" w14:textId="77777777" w:rsidR="00A13CDB" w:rsidRDefault="00A13C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66871"/>
    <w:multiLevelType w:val="multilevel"/>
    <w:tmpl w:val="F7F63C54"/>
    <w:lvl w:ilvl="0">
      <w:start w:val="4"/>
      <w:numFmt w:val="decimal"/>
      <w:lvlText w:val="%1."/>
      <w:lvlJc w:val="left"/>
      <w:pPr>
        <w:ind w:left="540" w:hanging="540"/>
      </w:pPr>
      <w:rPr>
        <w:rFonts w:eastAsia="Calibri" w:cstheme="minorHAnsi" w:hint="default"/>
        <w:u w:val="none"/>
      </w:rPr>
    </w:lvl>
    <w:lvl w:ilvl="1">
      <w:start w:val="2"/>
      <w:numFmt w:val="decimal"/>
      <w:lvlText w:val="%1.%2."/>
      <w:lvlJc w:val="left"/>
      <w:pPr>
        <w:ind w:left="1250" w:hanging="540"/>
      </w:pPr>
      <w:rPr>
        <w:rFonts w:eastAsia="Calibri" w:cstheme="minorHAnsi" w:hint="default"/>
        <w:u w:val="none"/>
      </w:rPr>
    </w:lvl>
    <w:lvl w:ilvl="2">
      <w:start w:val="1"/>
      <w:numFmt w:val="decimal"/>
      <w:lvlText w:val="%1.%2.%3."/>
      <w:lvlJc w:val="left"/>
      <w:pPr>
        <w:ind w:left="2140" w:hanging="720"/>
      </w:pPr>
      <w:rPr>
        <w:rFonts w:eastAsia="Calibri" w:cstheme="minorHAnsi" w:hint="default"/>
        <w:u w:val="none"/>
      </w:rPr>
    </w:lvl>
    <w:lvl w:ilvl="3">
      <w:start w:val="1"/>
      <w:numFmt w:val="decimal"/>
      <w:lvlText w:val="%1.%2.%3.%4."/>
      <w:lvlJc w:val="left"/>
      <w:pPr>
        <w:ind w:left="2850" w:hanging="720"/>
      </w:pPr>
      <w:rPr>
        <w:rFonts w:eastAsia="Calibri" w:cstheme="minorHAnsi" w:hint="default"/>
        <w:u w:val="none"/>
      </w:rPr>
    </w:lvl>
    <w:lvl w:ilvl="4">
      <w:start w:val="1"/>
      <w:numFmt w:val="decimal"/>
      <w:lvlText w:val="%1.%2.%3.%4.%5."/>
      <w:lvlJc w:val="left"/>
      <w:pPr>
        <w:ind w:left="3920" w:hanging="1080"/>
      </w:pPr>
      <w:rPr>
        <w:rFonts w:eastAsia="Calibri" w:cstheme="minorHAnsi" w:hint="default"/>
        <w:u w:val="none"/>
      </w:rPr>
    </w:lvl>
    <w:lvl w:ilvl="5">
      <w:start w:val="1"/>
      <w:numFmt w:val="decimal"/>
      <w:lvlText w:val="%1.%2.%3.%4.%5.%6."/>
      <w:lvlJc w:val="left"/>
      <w:pPr>
        <w:ind w:left="4630" w:hanging="1080"/>
      </w:pPr>
      <w:rPr>
        <w:rFonts w:eastAsia="Calibri" w:cstheme="minorHAnsi" w:hint="default"/>
        <w:u w:val="none"/>
      </w:rPr>
    </w:lvl>
    <w:lvl w:ilvl="6">
      <w:start w:val="1"/>
      <w:numFmt w:val="decimal"/>
      <w:lvlText w:val="%1.%2.%3.%4.%5.%6.%7."/>
      <w:lvlJc w:val="left"/>
      <w:pPr>
        <w:ind w:left="5700" w:hanging="1440"/>
      </w:pPr>
      <w:rPr>
        <w:rFonts w:eastAsia="Calibri" w:cstheme="minorHAnsi" w:hint="default"/>
        <w:u w:val="none"/>
      </w:rPr>
    </w:lvl>
    <w:lvl w:ilvl="7">
      <w:start w:val="1"/>
      <w:numFmt w:val="decimal"/>
      <w:lvlText w:val="%1.%2.%3.%4.%5.%6.%7.%8."/>
      <w:lvlJc w:val="left"/>
      <w:pPr>
        <w:ind w:left="6410" w:hanging="1440"/>
      </w:pPr>
      <w:rPr>
        <w:rFonts w:eastAsia="Calibri" w:cstheme="minorHAnsi" w:hint="default"/>
        <w:u w:val="none"/>
      </w:rPr>
    </w:lvl>
    <w:lvl w:ilvl="8">
      <w:start w:val="1"/>
      <w:numFmt w:val="decimal"/>
      <w:lvlText w:val="%1.%2.%3.%4.%5.%6.%7.%8.%9."/>
      <w:lvlJc w:val="left"/>
      <w:pPr>
        <w:ind w:left="7480" w:hanging="1800"/>
      </w:pPr>
      <w:rPr>
        <w:rFonts w:eastAsia="Calibri" w:cstheme="minorHAnsi" w:hint="default"/>
        <w:u w:val="none"/>
      </w:rPr>
    </w:lvl>
  </w:abstractNum>
  <w:abstractNum w:abstractNumId="1" w15:restartNumberingAfterBreak="0">
    <w:nsid w:val="0D2D1C7B"/>
    <w:multiLevelType w:val="multilevel"/>
    <w:tmpl w:val="9AEA9920"/>
    <w:lvl w:ilvl="0">
      <w:start w:val="2"/>
      <w:numFmt w:val="decimal"/>
      <w:lvlText w:val="%1."/>
      <w:lvlJc w:val="left"/>
      <w:pPr>
        <w:tabs>
          <w:tab w:val="num" w:pos="0"/>
        </w:tabs>
        <w:ind w:left="360" w:hanging="360"/>
      </w:pPr>
      <w:rPr>
        <w:rFonts w:eastAsia="Calibri"/>
        <w:color w:val="000000" w:themeColor="text1"/>
      </w:rPr>
    </w:lvl>
    <w:lvl w:ilvl="1">
      <w:start w:val="1"/>
      <w:numFmt w:val="decimal"/>
      <w:lvlText w:val="%1.%2."/>
      <w:lvlJc w:val="left"/>
      <w:pPr>
        <w:tabs>
          <w:tab w:val="num" w:pos="0"/>
        </w:tabs>
        <w:ind w:left="927" w:hanging="360"/>
      </w:pPr>
      <w:rPr>
        <w:rFonts w:eastAsia="Calibri"/>
        <w:color w:val="000000" w:themeColor="text1"/>
      </w:rPr>
    </w:lvl>
    <w:lvl w:ilvl="2">
      <w:start w:val="1"/>
      <w:numFmt w:val="decimal"/>
      <w:lvlText w:val="%1.%2.%3."/>
      <w:lvlJc w:val="left"/>
      <w:pPr>
        <w:tabs>
          <w:tab w:val="num" w:pos="0"/>
        </w:tabs>
        <w:ind w:left="1854" w:hanging="720"/>
      </w:pPr>
      <w:rPr>
        <w:rFonts w:eastAsia="Calibri"/>
        <w:color w:val="000000" w:themeColor="text1"/>
      </w:rPr>
    </w:lvl>
    <w:lvl w:ilvl="3">
      <w:start w:val="1"/>
      <w:numFmt w:val="decimal"/>
      <w:lvlText w:val="%1.%2.%3.%4."/>
      <w:lvlJc w:val="left"/>
      <w:pPr>
        <w:tabs>
          <w:tab w:val="num" w:pos="0"/>
        </w:tabs>
        <w:ind w:left="2421" w:hanging="720"/>
      </w:pPr>
      <w:rPr>
        <w:rFonts w:eastAsia="Calibri"/>
        <w:color w:val="000000" w:themeColor="text1"/>
      </w:rPr>
    </w:lvl>
    <w:lvl w:ilvl="4">
      <w:start w:val="1"/>
      <w:numFmt w:val="decimal"/>
      <w:lvlText w:val="%1.%2.%3.%4.%5."/>
      <w:lvlJc w:val="left"/>
      <w:pPr>
        <w:tabs>
          <w:tab w:val="num" w:pos="0"/>
        </w:tabs>
        <w:ind w:left="3348" w:hanging="1080"/>
      </w:pPr>
      <w:rPr>
        <w:rFonts w:eastAsia="Calibri"/>
        <w:color w:val="000000" w:themeColor="text1"/>
      </w:rPr>
    </w:lvl>
    <w:lvl w:ilvl="5">
      <w:start w:val="1"/>
      <w:numFmt w:val="decimal"/>
      <w:lvlText w:val="%1.%2.%3.%4.%5.%6."/>
      <w:lvlJc w:val="left"/>
      <w:pPr>
        <w:tabs>
          <w:tab w:val="num" w:pos="0"/>
        </w:tabs>
        <w:ind w:left="3915" w:hanging="1080"/>
      </w:pPr>
      <w:rPr>
        <w:rFonts w:eastAsia="Calibri"/>
        <w:color w:val="000000" w:themeColor="text1"/>
      </w:rPr>
    </w:lvl>
    <w:lvl w:ilvl="6">
      <w:start w:val="1"/>
      <w:numFmt w:val="decimal"/>
      <w:lvlText w:val="%1.%2.%3.%4.%5.%6.%7."/>
      <w:lvlJc w:val="left"/>
      <w:pPr>
        <w:tabs>
          <w:tab w:val="num" w:pos="0"/>
        </w:tabs>
        <w:ind w:left="4842" w:hanging="1440"/>
      </w:pPr>
      <w:rPr>
        <w:rFonts w:eastAsia="Calibri"/>
        <w:color w:val="000000" w:themeColor="text1"/>
      </w:rPr>
    </w:lvl>
    <w:lvl w:ilvl="7">
      <w:start w:val="1"/>
      <w:numFmt w:val="decimal"/>
      <w:lvlText w:val="%1.%2.%3.%4.%5.%6.%7.%8."/>
      <w:lvlJc w:val="left"/>
      <w:pPr>
        <w:tabs>
          <w:tab w:val="num" w:pos="0"/>
        </w:tabs>
        <w:ind w:left="5409" w:hanging="1440"/>
      </w:pPr>
      <w:rPr>
        <w:rFonts w:eastAsia="Calibri"/>
        <w:color w:val="000000" w:themeColor="text1"/>
      </w:rPr>
    </w:lvl>
    <w:lvl w:ilvl="8">
      <w:start w:val="1"/>
      <w:numFmt w:val="decimal"/>
      <w:lvlText w:val="%1.%2.%3.%4.%5.%6.%7.%8.%9."/>
      <w:lvlJc w:val="left"/>
      <w:pPr>
        <w:tabs>
          <w:tab w:val="num" w:pos="0"/>
        </w:tabs>
        <w:ind w:left="6336" w:hanging="1800"/>
      </w:pPr>
      <w:rPr>
        <w:rFonts w:eastAsia="Calibri"/>
        <w:color w:val="000000" w:themeColor="text1"/>
      </w:rPr>
    </w:lvl>
  </w:abstractNum>
  <w:abstractNum w:abstractNumId="2" w15:restartNumberingAfterBreak="0">
    <w:nsid w:val="1AFF662E"/>
    <w:multiLevelType w:val="multilevel"/>
    <w:tmpl w:val="6BB21B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F44CA8"/>
    <w:multiLevelType w:val="multilevel"/>
    <w:tmpl w:val="F98276A0"/>
    <w:lvl w:ilvl="0">
      <w:start w:val="1"/>
      <w:numFmt w:val="decimal"/>
      <w:lvlText w:val="%1."/>
      <w:lvlJc w:val="left"/>
      <w:pPr>
        <w:tabs>
          <w:tab w:val="num" w:pos="0"/>
        </w:tabs>
        <w:ind w:left="360" w:hanging="360"/>
      </w:pPr>
      <w:rPr>
        <w:color w:val="auto"/>
      </w:rPr>
    </w:lvl>
    <w:lvl w:ilvl="1">
      <w:start w:val="8"/>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5"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13"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C0F2D85"/>
    <w:multiLevelType w:val="multilevel"/>
    <w:tmpl w:val="1DC4553A"/>
    <w:lvl w:ilvl="0">
      <w:start w:val="4"/>
      <w:numFmt w:val="decimal"/>
      <w:lvlText w:val="%1."/>
      <w:lvlJc w:val="left"/>
      <w:pPr>
        <w:ind w:left="540" w:hanging="540"/>
      </w:pPr>
      <w:rPr>
        <w:rFonts w:eastAsiaTheme="minorHAnsi" w:cstheme="minorBidi" w:hint="default"/>
        <w:i w:val="0"/>
      </w:rPr>
    </w:lvl>
    <w:lvl w:ilvl="1">
      <w:start w:val="1"/>
      <w:numFmt w:val="decimal"/>
      <w:lvlText w:val="%1.%2."/>
      <w:lvlJc w:val="left"/>
      <w:pPr>
        <w:ind w:left="1074" w:hanging="720"/>
      </w:pPr>
      <w:rPr>
        <w:rFonts w:eastAsiaTheme="minorHAnsi" w:cstheme="minorBidi" w:hint="default"/>
        <w:i w:val="0"/>
      </w:rPr>
    </w:lvl>
    <w:lvl w:ilvl="2">
      <w:start w:val="7"/>
      <w:numFmt w:val="decimal"/>
      <w:lvlText w:val="%1.%2.%3."/>
      <w:lvlJc w:val="left"/>
      <w:pPr>
        <w:ind w:left="1428" w:hanging="720"/>
      </w:pPr>
      <w:rPr>
        <w:rFonts w:eastAsiaTheme="minorHAnsi" w:cstheme="minorBidi" w:hint="default"/>
        <w:i w:val="0"/>
      </w:rPr>
    </w:lvl>
    <w:lvl w:ilvl="3">
      <w:start w:val="1"/>
      <w:numFmt w:val="decimal"/>
      <w:lvlText w:val="%1.%2.%3.%4."/>
      <w:lvlJc w:val="left"/>
      <w:pPr>
        <w:ind w:left="2142" w:hanging="1080"/>
      </w:pPr>
      <w:rPr>
        <w:rFonts w:eastAsiaTheme="minorHAnsi" w:cstheme="minorBidi" w:hint="default"/>
        <w:i w:val="0"/>
      </w:rPr>
    </w:lvl>
    <w:lvl w:ilvl="4">
      <w:start w:val="1"/>
      <w:numFmt w:val="decimal"/>
      <w:lvlText w:val="%1.%2.%3.%4.%5."/>
      <w:lvlJc w:val="left"/>
      <w:pPr>
        <w:ind w:left="2496" w:hanging="1080"/>
      </w:pPr>
      <w:rPr>
        <w:rFonts w:eastAsiaTheme="minorHAnsi" w:cstheme="minorBidi" w:hint="default"/>
        <w:i w:val="0"/>
      </w:rPr>
    </w:lvl>
    <w:lvl w:ilvl="5">
      <w:start w:val="1"/>
      <w:numFmt w:val="decimal"/>
      <w:lvlText w:val="%1.%2.%3.%4.%5.%6."/>
      <w:lvlJc w:val="left"/>
      <w:pPr>
        <w:ind w:left="3210" w:hanging="1440"/>
      </w:pPr>
      <w:rPr>
        <w:rFonts w:eastAsiaTheme="minorHAnsi" w:cstheme="minorBidi" w:hint="default"/>
        <w:i w:val="0"/>
      </w:rPr>
    </w:lvl>
    <w:lvl w:ilvl="6">
      <w:start w:val="1"/>
      <w:numFmt w:val="decimal"/>
      <w:lvlText w:val="%1.%2.%3.%4.%5.%6.%7."/>
      <w:lvlJc w:val="left"/>
      <w:pPr>
        <w:ind w:left="3564" w:hanging="1440"/>
      </w:pPr>
      <w:rPr>
        <w:rFonts w:eastAsiaTheme="minorHAnsi" w:cstheme="minorBidi" w:hint="default"/>
        <w:i w:val="0"/>
      </w:rPr>
    </w:lvl>
    <w:lvl w:ilvl="7">
      <w:start w:val="1"/>
      <w:numFmt w:val="decimal"/>
      <w:lvlText w:val="%1.%2.%3.%4.%5.%6.%7.%8."/>
      <w:lvlJc w:val="left"/>
      <w:pPr>
        <w:ind w:left="4278" w:hanging="1800"/>
      </w:pPr>
      <w:rPr>
        <w:rFonts w:eastAsiaTheme="minorHAnsi" w:cstheme="minorBidi" w:hint="default"/>
        <w:i w:val="0"/>
      </w:rPr>
    </w:lvl>
    <w:lvl w:ilvl="8">
      <w:start w:val="1"/>
      <w:numFmt w:val="decimal"/>
      <w:lvlText w:val="%1.%2.%3.%4.%5.%6.%7.%8.%9."/>
      <w:lvlJc w:val="left"/>
      <w:pPr>
        <w:ind w:left="4632" w:hanging="1800"/>
      </w:pPr>
      <w:rPr>
        <w:rFonts w:eastAsiaTheme="minorHAnsi" w:cstheme="minorBidi" w:hint="default"/>
        <w:i w:val="0"/>
      </w:rPr>
    </w:lvl>
  </w:abstractNum>
  <w:abstractNum w:abstractNumId="7" w15:restartNumberingAfterBreak="0">
    <w:nsid w:val="58A87D7E"/>
    <w:multiLevelType w:val="multilevel"/>
    <w:tmpl w:val="6262E73C"/>
    <w:lvl w:ilvl="0">
      <w:start w:val="1"/>
      <w:numFmt w:val="decimal"/>
      <w:lvlText w:val="%1"/>
      <w:lvlJc w:val="left"/>
      <w:pPr>
        <w:ind w:left="360" w:hanging="360"/>
      </w:pPr>
      <w:rPr>
        <w:rFonts w:eastAsia="Arial Unicode MS" w:hint="default"/>
      </w:rPr>
    </w:lvl>
    <w:lvl w:ilvl="1">
      <w:start w:val="5"/>
      <w:numFmt w:val="decimal"/>
      <w:lvlText w:val="%1.%2"/>
      <w:lvlJc w:val="left"/>
      <w:pPr>
        <w:ind w:left="1287" w:hanging="360"/>
      </w:pPr>
      <w:rPr>
        <w:rFonts w:eastAsia="Arial Unicode MS" w:hint="default"/>
      </w:rPr>
    </w:lvl>
    <w:lvl w:ilvl="2">
      <w:start w:val="1"/>
      <w:numFmt w:val="decimal"/>
      <w:lvlText w:val="%1.%2.%3"/>
      <w:lvlJc w:val="left"/>
      <w:pPr>
        <w:ind w:left="2574" w:hanging="720"/>
      </w:pPr>
      <w:rPr>
        <w:rFonts w:eastAsia="Arial Unicode MS" w:hint="default"/>
      </w:rPr>
    </w:lvl>
    <w:lvl w:ilvl="3">
      <w:start w:val="1"/>
      <w:numFmt w:val="decimal"/>
      <w:lvlText w:val="%1.%2.%3.%4"/>
      <w:lvlJc w:val="left"/>
      <w:pPr>
        <w:ind w:left="3501" w:hanging="720"/>
      </w:pPr>
      <w:rPr>
        <w:rFonts w:eastAsia="Arial Unicode MS" w:hint="default"/>
      </w:rPr>
    </w:lvl>
    <w:lvl w:ilvl="4">
      <w:start w:val="1"/>
      <w:numFmt w:val="decimal"/>
      <w:lvlText w:val="%1.%2.%3.%4.%5"/>
      <w:lvlJc w:val="left"/>
      <w:pPr>
        <w:ind w:left="4788" w:hanging="1080"/>
      </w:pPr>
      <w:rPr>
        <w:rFonts w:eastAsia="Arial Unicode MS" w:hint="default"/>
      </w:rPr>
    </w:lvl>
    <w:lvl w:ilvl="5">
      <w:start w:val="1"/>
      <w:numFmt w:val="decimal"/>
      <w:lvlText w:val="%1.%2.%3.%4.%5.%6"/>
      <w:lvlJc w:val="left"/>
      <w:pPr>
        <w:ind w:left="5715" w:hanging="1080"/>
      </w:pPr>
      <w:rPr>
        <w:rFonts w:eastAsia="Arial Unicode MS" w:hint="default"/>
      </w:rPr>
    </w:lvl>
    <w:lvl w:ilvl="6">
      <w:start w:val="1"/>
      <w:numFmt w:val="decimal"/>
      <w:lvlText w:val="%1.%2.%3.%4.%5.%6.%7"/>
      <w:lvlJc w:val="left"/>
      <w:pPr>
        <w:ind w:left="7002" w:hanging="1440"/>
      </w:pPr>
      <w:rPr>
        <w:rFonts w:eastAsia="Arial Unicode MS" w:hint="default"/>
      </w:rPr>
    </w:lvl>
    <w:lvl w:ilvl="7">
      <w:start w:val="1"/>
      <w:numFmt w:val="decimal"/>
      <w:lvlText w:val="%1.%2.%3.%4.%5.%6.%7.%8"/>
      <w:lvlJc w:val="left"/>
      <w:pPr>
        <w:ind w:left="7929" w:hanging="1440"/>
      </w:pPr>
      <w:rPr>
        <w:rFonts w:eastAsia="Arial Unicode MS" w:hint="default"/>
      </w:rPr>
    </w:lvl>
    <w:lvl w:ilvl="8">
      <w:start w:val="1"/>
      <w:numFmt w:val="decimal"/>
      <w:lvlText w:val="%1.%2.%3.%4.%5.%6.%7.%8.%9"/>
      <w:lvlJc w:val="left"/>
      <w:pPr>
        <w:ind w:left="8856" w:hanging="1440"/>
      </w:pPr>
      <w:rPr>
        <w:rFonts w:eastAsia="Arial Unicode MS" w:hint="default"/>
      </w:rPr>
    </w:lvl>
  </w:abstractNum>
  <w:abstractNum w:abstractNumId="8" w15:restartNumberingAfterBreak="0">
    <w:nsid w:val="65AF2FE4"/>
    <w:multiLevelType w:val="hybridMultilevel"/>
    <w:tmpl w:val="3CBEBA2A"/>
    <w:lvl w:ilvl="0" w:tplc="352C3720">
      <w:start w:val="1"/>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746F1239"/>
    <w:multiLevelType w:val="multilevel"/>
    <w:tmpl w:val="50486C4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3"/>
  </w:num>
  <w:num w:numId="2" w16cid:durableId="12269543">
    <w:abstractNumId w:val="9"/>
  </w:num>
  <w:num w:numId="3" w16cid:durableId="1194732168">
    <w:abstractNumId w:val="4"/>
  </w:num>
  <w:num w:numId="4" w16cid:durableId="1270625490">
    <w:abstractNumId w:val="1"/>
  </w:num>
  <w:num w:numId="5" w16cid:durableId="32313854">
    <w:abstractNumId w:val="5"/>
  </w:num>
  <w:num w:numId="6" w16cid:durableId="374476096">
    <w:abstractNumId w:val="6"/>
  </w:num>
  <w:num w:numId="7" w16cid:durableId="412043720">
    <w:abstractNumId w:val="10"/>
  </w:num>
  <w:num w:numId="8" w16cid:durableId="1920946978">
    <w:abstractNumId w:val="0"/>
  </w:num>
  <w:num w:numId="9" w16cid:durableId="938638469">
    <w:abstractNumId w:val="7"/>
  </w:num>
  <w:num w:numId="10" w16cid:durableId="1685134139">
    <w:abstractNumId w:val="2"/>
  </w:num>
  <w:num w:numId="11" w16cid:durableId="8883448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392B"/>
    <w:rsid w:val="0002179C"/>
    <w:rsid w:val="0002599E"/>
    <w:rsid w:val="00047C4A"/>
    <w:rsid w:val="00052EEC"/>
    <w:rsid w:val="000533DE"/>
    <w:rsid w:val="00073583"/>
    <w:rsid w:val="00082C1E"/>
    <w:rsid w:val="000855E2"/>
    <w:rsid w:val="000A0037"/>
    <w:rsid w:val="000A1886"/>
    <w:rsid w:val="000A556B"/>
    <w:rsid w:val="000A7415"/>
    <w:rsid w:val="000C00C8"/>
    <w:rsid w:val="000C6D26"/>
    <w:rsid w:val="000D5062"/>
    <w:rsid w:val="000D7DB5"/>
    <w:rsid w:val="000E3931"/>
    <w:rsid w:val="00103FDA"/>
    <w:rsid w:val="00110122"/>
    <w:rsid w:val="001125E3"/>
    <w:rsid w:val="00113CC4"/>
    <w:rsid w:val="001626F4"/>
    <w:rsid w:val="00176019"/>
    <w:rsid w:val="001C1111"/>
    <w:rsid w:val="001C6C94"/>
    <w:rsid w:val="001D1CE8"/>
    <w:rsid w:val="001E466B"/>
    <w:rsid w:val="001F6FE8"/>
    <w:rsid w:val="0020100B"/>
    <w:rsid w:val="00205AB1"/>
    <w:rsid w:val="00217C97"/>
    <w:rsid w:val="00222CF9"/>
    <w:rsid w:val="00227C10"/>
    <w:rsid w:val="00260040"/>
    <w:rsid w:val="002705DE"/>
    <w:rsid w:val="00270B88"/>
    <w:rsid w:val="002731ED"/>
    <w:rsid w:val="00284109"/>
    <w:rsid w:val="002C5D77"/>
    <w:rsid w:val="002D6160"/>
    <w:rsid w:val="00303B3B"/>
    <w:rsid w:val="003136D0"/>
    <w:rsid w:val="00325172"/>
    <w:rsid w:val="0032659D"/>
    <w:rsid w:val="00333ECD"/>
    <w:rsid w:val="00336336"/>
    <w:rsid w:val="003669F2"/>
    <w:rsid w:val="00380102"/>
    <w:rsid w:val="00384EA6"/>
    <w:rsid w:val="00392CBB"/>
    <w:rsid w:val="00394BA4"/>
    <w:rsid w:val="003D6999"/>
    <w:rsid w:val="00401527"/>
    <w:rsid w:val="00406E45"/>
    <w:rsid w:val="00417364"/>
    <w:rsid w:val="00441EB5"/>
    <w:rsid w:val="00444741"/>
    <w:rsid w:val="004508C5"/>
    <w:rsid w:val="004529BE"/>
    <w:rsid w:val="00454099"/>
    <w:rsid w:val="004601F3"/>
    <w:rsid w:val="00462104"/>
    <w:rsid w:val="00465572"/>
    <w:rsid w:val="00490ECC"/>
    <w:rsid w:val="004A60DD"/>
    <w:rsid w:val="004E0F86"/>
    <w:rsid w:val="004E5530"/>
    <w:rsid w:val="00515F64"/>
    <w:rsid w:val="005255B7"/>
    <w:rsid w:val="005370B9"/>
    <w:rsid w:val="00542291"/>
    <w:rsid w:val="0056170D"/>
    <w:rsid w:val="005661A6"/>
    <w:rsid w:val="00570877"/>
    <w:rsid w:val="00573905"/>
    <w:rsid w:val="00593495"/>
    <w:rsid w:val="005A67A2"/>
    <w:rsid w:val="005E5855"/>
    <w:rsid w:val="00600C3C"/>
    <w:rsid w:val="00607308"/>
    <w:rsid w:val="00621D25"/>
    <w:rsid w:val="00630546"/>
    <w:rsid w:val="00634BF8"/>
    <w:rsid w:val="00647EBB"/>
    <w:rsid w:val="00654B29"/>
    <w:rsid w:val="006621E8"/>
    <w:rsid w:val="006633AA"/>
    <w:rsid w:val="00664C5D"/>
    <w:rsid w:val="006670DB"/>
    <w:rsid w:val="00683E54"/>
    <w:rsid w:val="00684209"/>
    <w:rsid w:val="00685585"/>
    <w:rsid w:val="006C3724"/>
    <w:rsid w:val="006D1229"/>
    <w:rsid w:val="006E38DB"/>
    <w:rsid w:val="00701798"/>
    <w:rsid w:val="00711553"/>
    <w:rsid w:val="00711F94"/>
    <w:rsid w:val="0073193F"/>
    <w:rsid w:val="00733462"/>
    <w:rsid w:val="00736CC5"/>
    <w:rsid w:val="00741CC3"/>
    <w:rsid w:val="007675EE"/>
    <w:rsid w:val="00784E47"/>
    <w:rsid w:val="007C39A3"/>
    <w:rsid w:val="007D4214"/>
    <w:rsid w:val="007F1DFB"/>
    <w:rsid w:val="007F2398"/>
    <w:rsid w:val="00804D07"/>
    <w:rsid w:val="0080648D"/>
    <w:rsid w:val="00831F02"/>
    <w:rsid w:val="0084581C"/>
    <w:rsid w:val="00883541"/>
    <w:rsid w:val="00890FF3"/>
    <w:rsid w:val="00893B33"/>
    <w:rsid w:val="008A1A8F"/>
    <w:rsid w:val="008B0825"/>
    <w:rsid w:val="008B67CF"/>
    <w:rsid w:val="008C7608"/>
    <w:rsid w:val="008D1E01"/>
    <w:rsid w:val="008D29EF"/>
    <w:rsid w:val="008E7382"/>
    <w:rsid w:val="00954FE9"/>
    <w:rsid w:val="00961FEF"/>
    <w:rsid w:val="009735C8"/>
    <w:rsid w:val="0099639A"/>
    <w:rsid w:val="009A4310"/>
    <w:rsid w:val="009C33F9"/>
    <w:rsid w:val="009C4EBB"/>
    <w:rsid w:val="009D24E9"/>
    <w:rsid w:val="009E2A97"/>
    <w:rsid w:val="009E4263"/>
    <w:rsid w:val="009F345A"/>
    <w:rsid w:val="00A06749"/>
    <w:rsid w:val="00A136A4"/>
    <w:rsid w:val="00A13CDB"/>
    <w:rsid w:val="00A235ED"/>
    <w:rsid w:val="00A30337"/>
    <w:rsid w:val="00A41057"/>
    <w:rsid w:val="00A52E08"/>
    <w:rsid w:val="00A64487"/>
    <w:rsid w:val="00A840AA"/>
    <w:rsid w:val="00A8499F"/>
    <w:rsid w:val="00A87614"/>
    <w:rsid w:val="00AB60DA"/>
    <w:rsid w:val="00AC3B55"/>
    <w:rsid w:val="00AD4CDF"/>
    <w:rsid w:val="00AE07A1"/>
    <w:rsid w:val="00AE7A4D"/>
    <w:rsid w:val="00AF51F4"/>
    <w:rsid w:val="00B03E35"/>
    <w:rsid w:val="00B10E85"/>
    <w:rsid w:val="00B27888"/>
    <w:rsid w:val="00B27CE5"/>
    <w:rsid w:val="00B345DC"/>
    <w:rsid w:val="00B6481D"/>
    <w:rsid w:val="00B67BA0"/>
    <w:rsid w:val="00B84D7C"/>
    <w:rsid w:val="00BA2E77"/>
    <w:rsid w:val="00BA55FD"/>
    <w:rsid w:val="00C03CA6"/>
    <w:rsid w:val="00C14ACE"/>
    <w:rsid w:val="00C20320"/>
    <w:rsid w:val="00C24396"/>
    <w:rsid w:val="00C2541A"/>
    <w:rsid w:val="00C36365"/>
    <w:rsid w:val="00C50E16"/>
    <w:rsid w:val="00C60374"/>
    <w:rsid w:val="00C62110"/>
    <w:rsid w:val="00C85E18"/>
    <w:rsid w:val="00C90357"/>
    <w:rsid w:val="00CA37A3"/>
    <w:rsid w:val="00CB002D"/>
    <w:rsid w:val="00CC48E3"/>
    <w:rsid w:val="00CF7171"/>
    <w:rsid w:val="00D003AB"/>
    <w:rsid w:val="00D045D2"/>
    <w:rsid w:val="00D17A32"/>
    <w:rsid w:val="00D25458"/>
    <w:rsid w:val="00D561B2"/>
    <w:rsid w:val="00D951D3"/>
    <w:rsid w:val="00D95D79"/>
    <w:rsid w:val="00D97BF6"/>
    <w:rsid w:val="00DA4B31"/>
    <w:rsid w:val="00DA73AF"/>
    <w:rsid w:val="00DC4D2E"/>
    <w:rsid w:val="00DC5F28"/>
    <w:rsid w:val="00E01A48"/>
    <w:rsid w:val="00E03BF1"/>
    <w:rsid w:val="00E11B26"/>
    <w:rsid w:val="00E276BA"/>
    <w:rsid w:val="00E45A19"/>
    <w:rsid w:val="00E85318"/>
    <w:rsid w:val="00EB3AC4"/>
    <w:rsid w:val="00ED31F9"/>
    <w:rsid w:val="00ED52A4"/>
    <w:rsid w:val="00EE0849"/>
    <w:rsid w:val="00EF0479"/>
    <w:rsid w:val="00F245A5"/>
    <w:rsid w:val="00F415F6"/>
    <w:rsid w:val="00F43966"/>
    <w:rsid w:val="00F83C59"/>
    <w:rsid w:val="00F92EF0"/>
    <w:rsid w:val="00FA7DCD"/>
    <w:rsid w:val="00FD0F61"/>
    <w:rsid w:val="00FD2644"/>
    <w:rsid w:val="00FD2C4D"/>
    <w:rsid w:val="00FD5C13"/>
    <w:rsid w:val="00FF0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670D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670D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Hipersaitas">
    <w:name w:val="Hyperlink"/>
    <w:basedOn w:val="Numatytasispastraiposriftas"/>
    <w:uiPriority w:val="99"/>
    <w:unhideWhenUsed/>
    <w:rsid w:val="007F2398"/>
    <w:rPr>
      <w:strike w:val="0"/>
      <w:dstrike w:val="0"/>
      <w:color w:val="auto"/>
      <w:u w:val="none"/>
      <w:effect w:val="none"/>
    </w:rPr>
  </w:style>
  <w:style w:type="character" w:styleId="Komentaronuoroda">
    <w:name w:val="annotation reference"/>
    <w:basedOn w:val="Numatytasispastraiposriftas"/>
    <w:uiPriority w:val="99"/>
    <w:semiHidden/>
    <w:unhideWhenUsed/>
    <w:rsid w:val="004601F3"/>
    <w:rPr>
      <w:sz w:val="16"/>
      <w:szCs w:val="16"/>
    </w:rPr>
  </w:style>
  <w:style w:type="paragraph" w:styleId="Komentarotekstas">
    <w:name w:val="annotation text"/>
    <w:basedOn w:val="prastasis"/>
    <w:link w:val="KomentarotekstasDiagrama"/>
    <w:uiPriority w:val="99"/>
    <w:unhideWhenUsed/>
    <w:rsid w:val="004601F3"/>
    <w:rPr>
      <w:sz w:val="20"/>
      <w:szCs w:val="20"/>
    </w:rPr>
  </w:style>
  <w:style w:type="character" w:customStyle="1" w:styleId="KomentarotekstasDiagrama">
    <w:name w:val="Komentaro tekstas Diagrama"/>
    <w:basedOn w:val="Numatytasispastraiposriftas"/>
    <w:link w:val="Komentarotekstas"/>
    <w:uiPriority w:val="99"/>
    <w:rsid w:val="004601F3"/>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4601F3"/>
    <w:rPr>
      <w:b/>
      <w:bCs/>
    </w:rPr>
  </w:style>
  <w:style w:type="character" w:customStyle="1" w:styleId="KomentarotemaDiagrama">
    <w:name w:val="Komentaro tema Diagrama"/>
    <w:basedOn w:val="KomentarotekstasDiagrama"/>
    <w:link w:val="Komentarotema"/>
    <w:uiPriority w:val="99"/>
    <w:semiHidden/>
    <w:rsid w:val="004601F3"/>
    <w:rPr>
      <w:rFonts w:ascii="Times New Roman" w:eastAsia="Arial Unicode MS" w:hAnsi="Times New Roman" w:cs="Times New Roman"/>
      <w:b/>
      <w:bCs/>
      <w:sz w:val="20"/>
      <w:szCs w:val="20"/>
      <w:bdr w:val="nil"/>
    </w:rPr>
  </w:style>
  <w:style w:type="paragraph" w:styleId="Pataisymai">
    <w:name w:val="Revision"/>
    <w:hidden/>
    <w:uiPriority w:val="99"/>
    <w:semiHidden/>
    <w:rsid w:val="000855E2"/>
    <w:rPr>
      <w:rFonts w:ascii="Times New Roman" w:eastAsia="Arial Unicode MS" w:hAnsi="Times New Roman" w:cs="Times New Roman"/>
      <w:bdr w:val="nil"/>
    </w:rPr>
  </w:style>
  <w:style w:type="paragraph" w:customStyle="1" w:styleId="prastasis1">
    <w:name w:val="Įprastasis1"/>
    <w:rsid w:val="00C90357"/>
    <w:pPr>
      <w:widowControl w:val="0"/>
      <w:suppressAutoHyphens/>
      <w:autoSpaceDN w:val="0"/>
      <w:spacing w:after="200" w:line="276" w:lineRule="auto"/>
    </w:pPr>
    <w:rPr>
      <w:rFonts w:ascii="Times New Roman" w:eastAsia="Times New Roman" w:hAnsi="Times New Roman" w:cs="Calibri"/>
      <w:color w:val="00000A"/>
      <w:kern w:val="3"/>
    </w:rPr>
  </w:style>
  <w:style w:type="character" w:customStyle="1" w:styleId="BetarpDiagrama">
    <w:name w:val="Be tarpų Diagrama"/>
    <w:basedOn w:val="Numatytasispastraiposriftas"/>
    <w:link w:val="Betarp"/>
    <w:uiPriority w:val="1"/>
    <w:qFormat/>
    <w:rsid w:val="000A0037"/>
  </w:style>
  <w:style w:type="paragraph" w:styleId="Betarp">
    <w:name w:val="No Spacing"/>
    <w:link w:val="BetarpDiagrama"/>
    <w:uiPriority w:val="1"/>
    <w:qFormat/>
    <w:rsid w:val="000A0037"/>
    <w:pPr>
      <w:suppressAutoHyphens/>
    </w:pPr>
  </w:style>
  <w:style w:type="paragraph" w:styleId="prastasiniatinklio">
    <w:name w:val="Normal (Web)"/>
    <w:basedOn w:val="prastasis"/>
    <w:uiPriority w:val="99"/>
    <w:semiHidden/>
    <w:unhideWhenUsed/>
    <w:rsid w:val="005370B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14:ligatures w14:val="standardContextual"/>
    </w:rPr>
  </w:style>
  <w:style w:type="paragraph" w:customStyle="1" w:styleId="paragraph">
    <w:name w:val="paragraph"/>
    <w:basedOn w:val="prastasis"/>
    <w:rsid w:val="0088354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normaltextrun">
    <w:name w:val="normaltextrun"/>
    <w:basedOn w:val="Numatytasispastraiposriftas"/>
    <w:rsid w:val="0088354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70DC5-07B6-4E14-B26C-71F215965965}">
  <ds:schemaRefs>
    <ds:schemaRef ds:uri="http://schemas.openxmlformats.org/officeDocument/2006/bibliography"/>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Normal.dotm</Template>
  <TotalTime>121</TotalTime>
  <Pages>1</Pages>
  <Words>10045</Words>
  <Characters>5726</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Jūratė Morkvėnaitė-Paulauskienė</cp:lastModifiedBy>
  <cp:revision>33</cp:revision>
  <dcterms:created xsi:type="dcterms:W3CDTF">2026-05-08T12:27:00Z</dcterms:created>
  <dcterms:modified xsi:type="dcterms:W3CDTF">2026-07-16T05:01:00Z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6d71ed27,7c96f9d6,3fd8c1b3</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Viešam naudojimui</vt:lpwstr>
  </property>
</Properties>
</file>